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2F" w:rsidRDefault="009B6986" w:rsidP="008E408B">
      <w:pPr>
        <w:pStyle w:val="Tiu"/>
        <w:rPr>
          <w:lang w:val="vi-VN"/>
        </w:rPr>
      </w:pPr>
      <w:bookmarkStart w:id="0" w:name="_Toc499990437"/>
      <w:bookmarkStart w:id="1" w:name="_Toc516638517"/>
      <w:bookmarkStart w:id="2" w:name="_Toc352321729"/>
      <w:r w:rsidRPr="00E92B9C">
        <w:rPr>
          <w:rFonts w:ascii="Calibri" w:hAnsi="Calibri" w:cs="Calibri"/>
          <w:lang w:val="vi-VN"/>
        </w:rPr>
        <w:t>Ứ</w:t>
      </w:r>
      <w:r w:rsidRPr="00E92B9C">
        <w:rPr>
          <w:lang w:val="vi-VN"/>
        </w:rPr>
        <w:t>ng d</w:t>
      </w:r>
      <w:r w:rsidRPr="00E92B9C">
        <w:rPr>
          <w:rFonts w:ascii="Calibri" w:hAnsi="Calibri" w:cs="Calibri"/>
          <w:lang w:val="vi-VN"/>
        </w:rPr>
        <w:t>ụ</w:t>
      </w:r>
      <w:r w:rsidRPr="00E92B9C">
        <w:rPr>
          <w:lang w:val="vi-VN"/>
        </w:rPr>
        <w:t>ng h</w:t>
      </w:r>
      <w:r w:rsidRPr="00E92B9C">
        <w:rPr>
          <w:rFonts w:ascii="Calibri" w:hAnsi="Calibri" w:cs="Calibri"/>
          <w:lang w:val="vi-VN"/>
        </w:rPr>
        <w:t>ệ</w:t>
      </w:r>
      <w:r w:rsidRPr="00E92B9C">
        <w:rPr>
          <w:lang w:val="vi-VN"/>
        </w:rPr>
        <w:t xml:space="preserve"> th</w:t>
      </w:r>
      <w:r w:rsidRPr="00E92B9C">
        <w:rPr>
          <w:rFonts w:ascii="Calibri" w:hAnsi="Calibri" w:cs="Calibri"/>
          <w:lang w:val="vi-VN"/>
        </w:rPr>
        <w:t>ố</w:t>
      </w:r>
      <w:r w:rsidRPr="00E92B9C">
        <w:rPr>
          <w:lang w:val="vi-VN"/>
        </w:rPr>
        <w:t>ng tr</w:t>
      </w:r>
      <w:r w:rsidRPr="00E92B9C">
        <w:rPr>
          <w:rFonts w:ascii="Calibri" w:hAnsi="Calibri" w:cs="Calibri"/>
          <w:lang w:val="vi-VN"/>
        </w:rPr>
        <w:t>ạ</w:t>
      </w:r>
      <w:r w:rsidRPr="00E92B9C">
        <w:rPr>
          <w:lang w:val="vi-VN"/>
        </w:rPr>
        <w:t>m CORS trong trong vi</w:t>
      </w:r>
      <w:r w:rsidRPr="00E92B9C">
        <w:rPr>
          <w:rFonts w:ascii="Calibri" w:hAnsi="Calibri" w:cs="Calibri"/>
          <w:lang w:val="vi-VN"/>
        </w:rPr>
        <w:t>ệ</w:t>
      </w:r>
      <w:r w:rsidRPr="00E92B9C">
        <w:rPr>
          <w:lang w:val="vi-VN"/>
        </w:rPr>
        <w:t xml:space="preserve">c </w:t>
      </w:r>
    </w:p>
    <w:p w:rsidR="009B6986" w:rsidRPr="0040512F" w:rsidRDefault="009B6986" w:rsidP="008E408B">
      <w:pPr>
        <w:pStyle w:val="Tiu"/>
        <w:rPr>
          <w:lang w:val="vi-VN"/>
        </w:rPr>
      </w:pPr>
      <w:r w:rsidRPr="00E92B9C">
        <w:rPr>
          <w:lang w:val="vi-VN"/>
        </w:rPr>
        <w:t>quan tr</w:t>
      </w:r>
      <w:r w:rsidRPr="00E92B9C">
        <w:rPr>
          <w:rFonts w:ascii="Calibri" w:hAnsi="Calibri" w:cs="Calibri"/>
          <w:lang w:val="vi-VN"/>
        </w:rPr>
        <w:t>ắ</w:t>
      </w:r>
      <w:r w:rsidRPr="00E92B9C">
        <w:rPr>
          <w:lang w:val="vi-VN"/>
        </w:rPr>
        <w:t xml:space="preserve">c </w:t>
      </w:r>
      <w:r w:rsidR="008E408B" w:rsidRPr="0040512F">
        <w:rPr>
          <w:lang w:val="vi-VN"/>
        </w:rPr>
        <w:t>lú</w:t>
      </w:r>
      <w:r w:rsidRPr="00E92B9C">
        <w:rPr>
          <w:lang w:val="vi-VN"/>
        </w:rPr>
        <w:t>n, hi</w:t>
      </w:r>
      <w:r w:rsidRPr="00E92B9C">
        <w:rPr>
          <w:rFonts w:ascii="Calibri" w:hAnsi="Calibri" w:cs="Calibri"/>
          <w:lang w:val="vi-VN"/>
        </w:rPr>
        <w:t>ệ</w:t>
      </w:r>
      <w:r w:rsidRPr="00E92B9C">
        <w:rPr>
          <w:lang w:val="vi-VN"/>
        </w:rPr>
        <w:t>u ch</w:t>
      </w:r>
      <w:r w:rsidRPr="00E92B9C">
        <w:rPr>
          <w:rFonts w:ascii="Calibri" w:hAnsi="Calibri" w:cs="Calibri"/>
          <w:lang w:val="vi-VN"/>
        </w:rPr>
        <w:t>ỉ</w:t>
      </w:r>
      <w:r w:rsidRPr="00E92B9C">
        <w:rPr>
          <w:lang w:val="vi-VN"/>
        </w:rPr>
        <w:t>nh g</w:t>
      </w:r>
      <w:r w:rsidR="008E408B" w:rsidRPr="0040512F">
        <w:rPr>
          <w:lang w:val="vi-VN"/>
        </w:rPr>
        <w:t>ía</w:t>
      </w:r>
      <w:r w:rsidRPr="00E92B9C">
        <w:rPr>
          <w:lang w:val="vi-VN"/>
        </w:rPr>
        <w:t xml:space="preserve"> tr</w:t>
      </w:r>
      <w:r w:rsidRPr="00E92B9C">
        <w:rPr>
          <w:rFonts w:ascii="Calibri" w:hAnsi="Calibri" w:cs="Calibri"/>
          <w:lang w:val="vi-VN"/>
        </w:rPr>
        <w:t>ị</w:t>
      </w:r>
      <w:r w:rsidRPr="00E92B9C">
        <w:rPr>
          <w:lang w:val="vi-VN"/>
        </w:rPr>
        <w:t xml:space="preserve"> </w:t>
      </w:r>
      <w:r w:rsidR="005C0850">
        <w:rPr>
          <w:rFonts w:cs="Arial"/>
        </w:rPr>
        <w:t>Đ</w:t>
      </w:r>
      <w:bookmarkStart w:id="3" w:name="_GoBack"/>
      <w:bookmarkEnd w:id="3"/>
      <w:r w:rsidRPr="00E92B9C">
        <w:rPr>
          <w:rFonts w:ascii="Calibri" w:hAnsi="Calibri" w:cs="Calibri"/>
          <w:lang w:val="vi-VN"/>
        </w:rPr>
        <w:t>ộ</w:t>
      </w:r>
      <w:r w:rsidRPr="00E92B9C">
        <w:rPr>
          <w:lang w:val="vi-VN"/>
        </w:rPr>
        <w:t xml:space="preserve"> cao theo chu k</w:t>
      </w:r>
      <w:r w:rsidRPr="00E92B9C">
        <w:rPr>
          <w:rFonts w:ascii="Calibri" w:hAnsi="Calibri" w:cs="Calibri"/>
          <w:lang w:val="vi-VN"/>
        </w:rPr>
        <w:t>ỳ</w:t>
      </w:r>
    </w:p>
    <w:p w:rsidR="009B6986" w:rsidRPr="00770927" w:rsidRDefault="009B6986" w:rsidP="008E408B">
      <w:pPr>
        <w:pStyle w:val="tnTG"/>
        <w:rPr>
          <w:lang w:val="pt-BR"/>
        </w:rPr>
      </w:pPr>
      <w:r w:rsidRPr="00780A24">
        <w:rPr>
          <w:lang w:val="pt-BR"/>
        </w:rPr>
        <w:t>ThS. Vũ Tiến Quang</w:t>
      </w:r>
    </w:p>
    <w:p w:rsidR="009B6986" w:rsidRPr="0083606B" w:rsidRDefault="009B6986" w:rsidP="008E408B">
      <w:pPr>
        <w:pStyle w:val="tnnv"/>
        <w:rPr>
          <w:lang w:val="vi-VN"/>
        </w:rPr>
      </w:pPr>
      <w:r w:rsidRPr="0083606B">
        <w:rPr>
          <w:lang w:val="vi-VN"/>
        </w:rPr>
        <w:t>Cục Đo đạc, Bản đồ và Thông tin địa lý Việt Nam</w:t>
      </w:r>
    </w:p>
    <w:p w:rsidR="0040512F" w:rsidRPr="0083606B" w:rsidRDefault="009B6986" w:rsidP="0040512F">
      <w:pPr>
        <w:pStyle w:val="Tntmtt"/>
        <w:rPr>
          <w:lang w:val="vi-VN"/>
        </w:rPr>
      </w:pPr>
      <w:r w:rsidRPr="0083606B">
        <w:rPr>
          <w:lang w:val="vi-VN"/>
        </w:rPr>
        <w:t xml:space="preserve">Tóm tắt: </w:t>
      </w:r>
    </w:p>
    <w:p w:rsidR="009B6986" w:rsidRPr="0083606B" w:rsidRDefault="00765002" w:rsidP="008E408B">
      <w:pPr>
        <w:pStyle w:val="tmtt"/>
        <w:rPr>
          <w:lang w:val="vi-VN"/>
        </w:rPr>
      </w:pPr>
      <w:r w:rsidRPr="0083606B">
        <w:rPr>
          <w:lang w:val="vi-VN"/>
        </w:rPr>
        <w:t>T</w:t>
      </w:r>
      <w:r w:rsidRPr="00E31020">
        <w:rPr>
          <w:lang w:val="vi-VN"/>
        </w:rPr>
        <w:t xml:space="preserve">hực tế </w:t>
      </w:r>
      <w:r w:rsidRPr="0083606B">
        <w:rPr>
          <w:lang w:val="vi-VN"/>
        </w:rPr>
        <w:t xml:space="preserve">áp dụng công nghệ </w:t>
      </w:r>
      <w:r w:rsidR="00D53E3D" w:rsidRPr="0083606B">
        <w:rPr>
          <w:lang w:val="vi-VN"/>
        </w:rPr>
        <w:t>GPS/</w:t>
      </w:r>
      <w:r w:rsidRPr="0083606B">
        <w:rPr>
          <w:lang w:val="vi-VN"/>
        </w:rPr>
        <w:t xml:space="preserve">GNSS </w:t>
      </w:r>
      <w:r w:rsidRPr="00E31020">
        <w:rPr>
          <w:lang w:val="vi-VN"/>
        </w:rPr>
        <w:t>đang được đặt ra yêu cầu phát triển cơ sở hạ tầng đo đạc một cách hoàn chỉnh, trong đó hệ thống trạm CORS là một cơ sở hạ tầng đa dụng không thể thiếu, đã được phát triển ở nhiều quốc gia trên thế giới và Việt nam cũng không phải là ngoại lệ</w:t>
      </w:r>
      <w:r w:rsidRPr="0083606B">
        <w:rPr>
          <w:lang w:val="vi-VN"/>
        </w:rPr>
        <w:t xml:space="preserve">. </w:t>
      </w:r>
      <w:r w:rsidR="001E19EE" w:rsidRPr="0083606B">
        <w:rPr>
          <w:lang w:val="vi-VN"/>
        </w:rPr>
        <w:t xml:space="preserve">Trên cơ </w:t>
      </w:r>
      <w:r w:rsidR="00A12A28" w:rsidRPr="0083606B">
        <w:rPr>
          <w:lang w:val="vi-VN"/>
        </w:rPr>
        <w:t>nghiên cứu về hệ thống trạm CORS, công nghệ đo GPS</w:t>
      </w:r>
      <w:r w:rsidR="00D53E3D" w:rsidRPr="0083606B">
        <w:rPr>
          <w:lang w:val="vi-VN"/>
        </w:rPr>
        <w:t>/GNSS</w:t>
      </w:r>
      <w:r w:rsidR="00A12A28" w:rsidRPr="0083606B">
        <w:rPr>
          <w:lang w:val="vi-VN"/>
        </w:rPr>
        <w:t xml:space="preserve"> tĩnh xác định trong đo độ cao trắc địa, hiện trạng lún mốc độ cao </w:t>
      </w:r>
      <w:r w:rsidRPr="0083606B">
        <w:rPr>
          <w:lang w:val="vi-VN"/>
        </w:rPr>
        <w:t>ở Việt Nam,</w:t>
      </w:r>
      <w:r w:rsidR="00A12A28" w:rsidRPr="0083606B">
        <w:rPr>
          <w:lang w:val="vi-VN"/>
        </w:rPr>
        <w:t xml:space="preserve"> tác giả đề xuất phương </w:t>
      </w:r>
      <w:r w:rsidRPr="0083606B">
        <w:rPr>
          <w:lang w:val="vi-VN"/>
        </w:rPr>
        <w:t>án</w:t>
      </w:r>
      <w:r w:rsidR="00A12A28" w:rsidRPr="0083606B">
        <w:rPr>
          <w:lang w:val="vi-VN"/>
        </w:rPr>
        <w:t xml:space="preserve"> sử dụng hệ thống trạm CORS trong việc đo </w:t>
      </w:r>
      <w:r w:rsidRPr="0083606B">
        <w:rPr>
          <w:lang w:val="vi-VN"/>
        </w:rPr>
        <w:t>quan trắc</w:t>
      </w:r>
      <w:r w:rsidR="00A12A28" w:rsidRPr="0083606B">
        <w:rPr>
          <w:lang w:val="vi-VN"/>
        </w:rPr>
        <w:t xml:space="preserve"> theo chu kỳ xác định độ lún các mốc độ cao nhà nước ở các vùng đồng bằng châu thổ có nền đất yếu, có hiện tượng lún trên diện rộng và từ đó hiệu chỉnh </w:t>
      </w:r>
      <w:r w:rsidRPr="0083606B">
        <w:rPr>
          <w:lang w:val="vi-VN"/>
        </w:rPr>
        <w:t xml:space="preserve">lại </w:t>
      </w:r>
      <w:r w:rsidR="00A12A28" w:rsidRPr="0083606B">
        <w:rPr>
          <w:lang w:val="vi-VN"/>
        </w:rPr>
        <w:t>độ cao thủy chu</w:t>
      </w:r>
      <w:r w:rsidRPr="0083606B">
        <w:rPr>
          <w:lang w:val="vi-VN"/>
        </w:rPr>
        <w:t>ẩ</w:t>
      </w:r>
      <w:r w:rsidR="00A12A28" w:rsidRPr="0083606B">
        <w:rPr>
          <w:lang w:val="vi-VN"/>
        </w:rPr>
        <w:t xml:space="preserve">n đáp ứng yêu cầu </w:t>
      </w:r>
      <w:r w:rsidR="00CA541F" w:rsidRPr="0083606B">
        <w:rPr>
          <w:lang w:val="vi-VN"/>
        </w:rPr>
        <w:t>sử dụng trong các công trình xây dựng kinh tế xã hội</w:t>
      </w:r>
      <w:r w:rsidRPr="0083606B">
        <w:rPr>
          <w:lang w:val="vi-VN"/>
        </w:rPr>
        <w:t>.</w:t>
      </w:r>
      <w:r w:rsidR="00CA541F" w:rsidRPr="0083606B">
        <w:rPr>
          <w:lang w:val="vi-VN"/>
        </w:rPr>
        <w:t xml:space="preserve"> </w:t>
      </w:r>
      <w:r w:rsidR="00A12A28" w:rsidRPr="0083606B">
        <w:rPr>
          <w:lang w:val="vi-VN"/>
        </w:rPr>
        <w:t xml:space="preserve"> </w:t>
      </w:r>
    </w:p>
    <w:p w:rsidR="0055196B" w:rsidRPr="0083606B" w:rsidRDefault="0055196B" w:rsidP="0040512F">
      <w:pPr>
        <w:pStyle w:val="tmtt"/>
        <w:ind w:firstLine="0"/>
        <w:rPr>
          <w:b/>
          <w:lang w:val="vi-VN"/>
        </w:rPr>
      </w:pPr>
    </w:p>
    <w:p w:rsidR="00125218" w:rsidRPr="00A238D8" w:rsidRDefault="00095F7D" w:rsidP="00672BBE">
      <w:pPr>
        <w:pStyle w:val="mcchnh"/>
      </w:pPr>
      <w:r>
        <w:t xml:space="preserve">1. </w:t>
      </w:r>
      <w:r w:rsidR="00125218" w:rsidRPr="00A238D8">
        <w:t>M</w:t>
      </w:r>
      <w:r w:rsidR="00A635CE" w:rsidRPr="00A238D8">
        <w:t>ở đầu</w:t>
      </w:r>
      <w:bookmarkEnd w:id="0"/>
      <w:bookmarkEnd w:id="1"/>
    </w:p>
    <w:p w:rsidR="00176F85" w:rsidRPr="00A238D8" w:rsidRDefault="00125218" w:rsidP="00B752C8">
      <w:pPr>
        <w:pStyle w:val="Thanbai"/>
      </w:pPr>
      <w:r w:rsidRPr="00A238D8">
        <w:t xml:space="preserve">Cho đến nay, </w:t>
      </w:r>
      <w:r w:rsidR="00EF5CA7" w:rsidRPr="00A238D8">
        <w:t xml:space="preserve">việc </w:t>
      </w:r>
      <w:r w:rsidR="00EF5CA7" w:rsidRPr="00A238D8">
        <w:rPr>
          <w:bCs/>
        </w:rPr>
        <w:t xml:space="preserve">khai thác ứng dụng công nghệ định vị vệ tinh GNSS bằng </w:t>
      </w:r>
      <w:r w:rsidRPr="00A238D8">
        <w:t>hệ thống trạm CORS đã đư</w:t>
      </w:r>
      <w:r w:rsidR="00176F85" w:rsidRPr="00A238D8">
        <w:t>ợc phát triển trên hầu hết các quốc gia</w:t>
      </w:r>
      <w:r w:rsidR="00EF5CA7" w:rsidRPr="00A238D8">
        <w:t xml:space="preserve">, các khu vực </w:t>
      </w:r>
      <w:r w:rsidRPr="00A238D8">
        <w:t>trên thế giới và được liên kết th</w:t>
      </w:r>
      <w:r w:rsidR="00EF5CA7" w:rsidRPr="00A238D8">
        <w:t xml:space="preserve">ành hệ thống mang tính toàn cầu. </w:t>
      </w:r>
      <w:r w:rsidRPr="00A238D8">
        <w:t xml:space="preserve">Vai trò của hệ thống trạm CORS đối với các quốc gia, khu vực cũng đã vượt xa những dự kiến ban đầu, mang lại lợi ích to lớn không chỉ trong lĩnh vực đo đạc bản đồ mà còn nhiều lĩnh vực xã hội khác. Đối với Việt Nam, việc xây dựng hệ thống trạm CORS cũng là mục tiêu lớn không chỉ của ngành đo đạc bản đồ mà mục tiêu chung của các lĩnh vực nghiên cứu khoa học về trái đất khác. </w:t>
      </w:r>
      <w:r w:rsidR="00176F85" w:rsidRPr="00A238D8">
        <w:rPr>
          <w:bCs/>
        </w:rPr>
        <w:t>Khẳng định sự cần thiết phải xây dựng cơ sở hạ tầng hỗ trợ việc khai thác ứng dụng công nghệ định vị GNSS trong phát triển kinh tế xã hội, Chính phủ đã phê duyệt “</w:t>
      </w:r>
      <w:r w:rsidR="00176F85" w:rsidRPr="00A238D8">
        <w:t xml:space="preserve">Chiến lược phát triển ngành Đo đạc và Bản đồ Việt Nam đến năm 2020” tại quyết định số 33/2008/QĐ-TTg </w:t>
      </w:r>
      <w:r w:rsidR="00EF5CA7" w:rsidRPr="00A238D8">
        <w:t>năm 2008, trong đó có m</w:t>
      </w:r>
      <w:r w:rsidR="00176F85" w:rsidRPr="00A238D8">
        <w:t>ục tiêu cụ thể "Xây dựng mạng lưới GNSS cố định trên lãnh thổ Việt Nam" nhằm hiện đại hóa công nghệ định vị vệ tinh toàn cầu</w:t>
      </w:r>
      <w:r w:rsidR="00EF5CA7" w:rsidRPr="00A238D8">
        <w:t>,</w:t>
      </w:r>
      <w:r w:rsidR="00176F85" w:rsidRPr="00A238D8">
        <w:t xml:space="preserve"> phục vụ mục tiêu định vị</w:t>
      </w:r>
      <w:r w:rsidR="00EF5CA7" w:rsidRPr="00A238D8">
        <w:t>,</w:t>
      </w:r>
      <w:r w:rsidR="00176F85" w:rsidRPr="00A238D8">
        <w:t xml:space="preserve"> dẫn đường đáp ứng các nhu cầu quản lý Nhà nước về lãnh thổ, quản lý các hoạt động kinh tế xã hội, bảo đảm quốc phòng an ninh, phòng chống thiên tai, đáp ứng các nhu cầu sử dụng thông tin của cộng đồng phục vụ quản lý sản xuất, dịch vụ, nghiên cứu khoa học.</w:t>
      </w:r>
    </w:p>
    <w:p w:rsidR="00B17B13" w:rsidRPr="00A238D8" w:rsidRDefault="00EF5CA7" w:rsidP="00B752C8">
      <w:pPr>
        <w:pStyle w:val="Thanbai"/>
      </w:pPr>
      <w:r w:rsidRPr="00A238D8">
        <w:t>Triển khai</w:t>
      </w:r>
      <w:r w:rsidR="001545B4" w:rsidRPr="00A238D8">
        <w:t xml:space="preserve"> nội dung trên, đến nay</w:t>
      </w:r>
      <w:r w:rsidR="00B17B13" w:rsidRPr="00A238D8">
        <w:t xml:space="preserve">, Cục Đo đạc bản đồ và Thông tin địa lý - </w:t>
      </w:r>
      <w:r w:rsidR="001545B4" w:rsidRPr="00A238D8">
        <w:t xml:space="preserve">Bộ Tài nguyên và Môi trường đang triển </w:t>
      </w:r>
      <w:r w:rsidR="00B17B13" w:rsidRPr="00A238D8">
        <w:t>D</w:t>
      </w:r>
      <w:r w:rsidR="00125218" w:rsidRPr="00A238D8">
        <w:t xml:space="preserve">ự án “Xây dựng mạng lưới trạm định vị toàn cầu bằng vệ tinh trên lãnh thổ Việt Nam”, </w:t>
      </w:r>
      <w:r w:rsidR="00B17B13" w:rsidRPr="00A238D8">
        <w:t>trong đó xây dựng hệ thống trạm CORS Việt Nam gồm 65 trạm sẽ hoàn thành</w:t>
      </w:r>
      <w:r w:rsidR="00CF0177" w:rsidRPr="00A238D8">
        <w:t xml:space="preserve"> và </w:t>
      </w:r>
      <w:r w:rsidR="00B17B13" w:rsidRPr="00A238D8">
        <w:t>đưa vào hoạt động năm 2019.</w:t>
      </w:r>
    </w:p>
    <w:p w:rsidR="00A3243E" w:rsidRPr="009B6986" w:rsidRDefault="00B81B46" w:rsidP="00B752C8">
      <w:pPr>
        <w:pStyle w:val="Thanbai"/>
      </w:pPr>
      <w:r w:rsidRPr="00A238D8">
        <w:t>Việc nghiên cứu, khai thác, ứng dụng</w:t>
      </w:r>
      <w:r w:rsidR="00CF0177" w:rsidRPr="00A238D8">
        <w:t xml:space="preserve"> hiệu quả lợi thế của</w:t>
      </w:r>
      <w:r w:rsidRPr="00A238D8">
        <w:t xml:space="preserve"> hệ thống trạm CORS Việt Nam là </w:t>
      </w:r>
      <w:r w:rsidR="00CF0177" w:rsidRPr="00A238D8">
        <w:t>nhiệm vụ đặt ra cho ngành Đo đạc bản đồ Việt Nam. Trong khuôn khổ bài báo này, tác giả đề cập đến việc n</w:t>
      </w:r>
      <w:r w:rsidR="00CD381A" w:rsidRPr="00A238D8">
        <w:t xml:space="preserve">ghiên </w:t>
      </w:r>
      <w:r w:rsidR="00557DDE" w:rsidRPr="00A238D8">
        <w:t>c</w:t>
      </w:r>
      <w:r w:rsidR="00CD381A" w:rsidRPr="00A238D8">
        <w:t>ứu sử dụng trạm CORS trong việc quan trắc lún mốc độ cao quốc gia và hiệu chỉnh độ cao theo chu kỳ tại các khu vực có nền địa chất không ổn định.</w:t>
      </w:r>
      <w:r w:rsidR="006179FC" w:rsidRPr="00A238D8">
        <w:t xml:space="preserve"> Đây cũng là một</w:t>
      </w:r>
      <w:r w:rsidR="005029ED" w:rsidRPr="00A238D8">
        <w:t xml:space="preserve"> phần kết quả nghiên cứu của đề tài “Nghiên cứu ứng dụng hệ thống trạm định vị vệ tinh cố định phục vụ quan trắc chuyển dịch đứng bề mặt đất” mà tác giả là chủ nhiệm đề tài</w:t>
      </w:r>
      <w:r w:rsidR="00A3243E" w:rsidRPr="009B6986">
        <w:t>.</w:t>
      </w:r>
    </w:p>
    <w:p w:rsidR="00125218" w:rsidRPr="00A238D8" w:rsidRDefault="00095F7D" w:rsidP="00672BBE">
      <w:pPr>
        <w:pStyle w:val="mcchnh"/>
      </w:pPr>
      <w:bookmarkStart w:id="4" w:name="_Toc499990438"/>
      <w:bookmarkStart w:id="5" w:name="_Toc516638518"/>
      <w:r>
        <w:t xml:space="preserve">2. </w:t>
      </w:r>
      <w:r w:rsidR="00125218" w:rsidRPr="00A238D8">
        <w:t>N</w:t>
      </w:r>
      <w:r w:rsidR="00A635CE" w:rsidRPr="00A238D8">
        <w:t>ội dung</w:t>
      </w:r>
      <w:bookmarkEnd w:id="4"/>
      <w:bookmarkEnd w:id="5"/>
    </w:p>
    <w:p w:rsidR="00125218" w:rsidRPr="00A238D8" w:rsidRDefault="00A635CE" w:rsidP="00B8487E">
      <w:pPr>
        <w:pStyle w:val="Mcph"/>
      </w:pPr>
      <w:bookmarkStart w:id="6" w:name="_Toc499990439"/>
      <w:bookmarkStart w:id="7" w:name="_Toc516638519"/>
      <w:r w:rsidRPr="00A635CE">
        <w:t>2.1.</w:t>
      </w:r>
      <w:r w:rsidR="00125218" w:rsidRPr="00A238D8">
        <w:t xml:space="preserve"> </w:t>
      </w:r>
      <w:bookmarkEnd w:id="2"/>
      <w:bookmarkEnd w:id="6"/>
      <w:r w:rsidRPr="00A238D8">
        <w:t>Công nghệ định vị dẫn đường vệ tinh</w:t>
      </w:r>
      <w:r w:rsidR="008B4C0B" w:rsidRPr="00A238D8">
        <w:t xml:space="preserve"> GPS/GNSS</w:t>
      </w:r>
      <w:bookmarkEnd w:id="7"/>
      <w:r w:rsidR="00125218" w:rsidRPr="00A238D8">
        <w:t xml:space="preserve"> </w:t>
      </w:r>
    </w:p>
    <w:p w:rsidR="00602FAF" w:rsidRPr="003B654F" w:rsidRDefault="00A635CE" w:rsidP="0083606B">
      <w:pPr>
        <w:pStyle w:val="Mcph2"/>
        <w:numPr>
          <w:ilvl w:val="0"/>
          <w:numId w:val="0"/>
        </w:numPr>
        <w:ind w:left="544"/>
      </w:pPr>
      <w:r w:rsidRPr="00A635CE">
        <w:t>2.1.</w:t>
      </w:r>
      <w:r w:rsidR="00602FAF" w:rsidRPr="003B654F">
        <w:t>1</w:t>
      </w:r>
      <w:r w:rsidR="00602FAF" w:rsidRPr="00602FAF">
        <w:t xml:space="preserve">. Các hệ thống </w:t>
      </w:r>
      <w:r w:rsidR="00602FAF" w:rsidRPr="003B654F">
        <w:t>định vị</w:t>
      </w:r>
    </w:p>
    <w:p w:rsidR="00125218" w:rsidRPr="00A238D8" w:rsidRDefault="00125218" w:rsidP="00B752C8">
      <w:pPr>
        <w:pStyle w:val="Thanbai"/>
      </w:pPr>
      <w:r w:rsidRPr="00A238D8">
        <w:t>Cho đến nay, thế giới đã trải qua các giai đoạn lớn về phát triển công nghệ đến giai đoạn thứ tư (4.0) thì công nghệ định vị dẫn đường vệ tinh đã trở nên có vai trò to lớn trong hướng phát triển cũng như khai thác ứng dụng phục vụ các yêu cầu của con người trên toàn thế giới.</w:t>
      </w:r>
    </w:p>
    <w:p w:rsidR="00602FAF" w:rsidRPr="00602FAF" w:rsidRDefault="00125218" w:rsidP="00B752C8">
      <w:pPr>
        <w:pStyle w:val="Thanbai"/>
      </w:pPr>
      <w:r w:rsidRPr="00A238D8">
        <w:lastRenderedPageBreak/>
        <w:t xml:space="preserve">Công nghệ định vị vệ tinh đã được ra đời và phát triển từ những năm cuối thế kỷ 20 mà điển hình là hệ thống GPS của Mỹ, hệ thống GLONASS của Nga và một hệ thống đang được phát triển như GALIEO của Cộng Đồng Châu Âu,  Baidu của Trung Quốc…Sự ra đời và phát triển của công nghệ đã mang lại cuộc cách mạng sâu sắc về công nghệ đối với toàn thế giới trong lĩnh vực định vị, đo đạc lưới khống chế trắc địa. Ngoài những hệ thống định vị vệ tinh của từng quốc gia đã và đang được xây dựng, hoàn thiện, các quốc gia, các tổ chức trên thế giới  còn phát triển các hệ thống hỗ trợ làm cho công nghệ định vị vệ tinh trở nên hoạt động hiệu quả. </w:t>
      </w:r>
    </w:p>
    <w:p w:rsidR="00125218" w:rsidRPr="00602FAF" w:rsidRDefault="0040512F" w:rsidP="0083606B">
      <w:pPr>
        <w:pStyle w:val="Mcph2"/>
        <w:numPr>
          <w:ilvl w:val="0"/>
          <w:numId w:val="0"/>
        </w:numPr>
        <w:ind w:left="544"/>
      </w:pPr>
      <w:bookmarkStart w:id="8" w:name="_Toc516638521"/>
      <w:r>
        <w:t>2.1.</w:t>
      </w:r>
      <w:r w:rsidR="00125218" w:rsidRPr="00602FAF">
        <w:t>2. Các hệ thống hỗ trợ</w:t>
      </w:r>
      <w:bookmarkEnd w:id="8"/>
    </w:p>
    <w:p w:rsidR="00125218" w:rsidRPr="00602FAF" w:rsidRDefault="00125218" w:rsidP="00B752C8">
      <w:pPr>
        <w:pStyle w:val="Thanbai"/>
      </w:pPr>
      <w:r w:rsidRPr="00602FAF">
        <w:rPr>
          <w:b/>
        </w:rPr>
        <w:tab/>
      </w:r>
      <w:r w:rsidRPr="00602FAF">
        <w:t xml:space="preserve">Các hệ thống vệ tinh dẫn đường cơ bản </w:t>
      </w:r>
      <w:r w:rsidR="00602FAF" w:rsidRPr="00602FAF">
        <w:t xml:space="preserve">được áp dụng </w:t>
      </w:r>
      <w:r w:rsidRPr="00602FAF">
        <w:t>tại bất kỳ vị trí nào trên trái đất tại mọi thời điểm trong năm, tuy nhiên hệ thống vệ tinh cơ bản có những hạn chế nhất định:</w:t>
      </w:r>
    </w:p>
    <w:p w:rsidR="00125218" w:rsidRPr="00602FAF" w:rsidRDefault="00125218" w:rsidP="00B752C8">
      <w:pPr>
        <w:pStyle w:val="Thanbai"/>
      </w:pPr>
      <w:r w:rsidRPr="00602FAF">
        <w:t>Độ chính xác không cao do tác động của các điều kiện ngoại cảnh.</w:t>
      </w:r>
    </w:p>
    <w:p w:rsidR="00125218" w:rsidRPr="00602FAF" w:rsidRDefault="00125218" w:rsidP="00B752C8">
      <w:pPr>
        <w:pStyle w:val="Thanbai"/>
      </w:pPr>
      <w:r w:rsidRPr="00602FAF">
        <w:t>Tính sẵn sàng của hệ thống tại một số thời điểm còn hạn chế, các thông tin về hệ thống được thông báo cho người sử dụng bị chậm hoặc thiếu.</w:t>
      </w:r>
    </w:p>
    <w:p w:rsidR="00125218" w:rsidRPr="00602FAF" w:rsidRDefault="00125218" w:rsidP="00B752C8">
      <w:pPr>
        <w:pStyle w:val="Thanbai"/>
      </w:pPr>
      <w:r w:rsidRPr="00602FAF">
        <w:t>Để tăng cường độ chính xác và tăng độ tin cậy của hệ thống nhằm phục vụ tốt các nhu cầu của xã hội, ngoài các hợp phần cơ bản của hệ thống vệ tinh dẫn đường như: hệ thống vệ tinh, hệ thống điều khiển, giám sát, hệ thống người sử dụng … cần phải xây dựng thêm hệ thống hỗ trợ khác như các trạm mặt đất, các vệ tinh địa tĩnh để tăng cường hơn nữa độ chính xác và tính ổn định khi xác định vị trí điểm trên bề mặt trái đất.</w:t>
      </w:r>
    </w:p>
    <w:p w:rsidR="00F24315" w:rsidRPr="009B6986" w:rsidRDefault="00125218" w:rsidP="00B752C8">
      <w:pPr>
        <w:pStyle w:val="Thanbai"/>
        <w:rPr>
          <w:b/>
          <w:bCs/>
          <w:i/>
        </w:rPr>
      </w:pPr>
      <w:r w:rsidRPr="00602FAF">
        <w:t>Tại một số khu vực hệ thống hỗ trợ mặt đất được xây dựng phủ trùm một vài quốc gia, châu lục, cung cấp các dịch vụ cải chính có độ chính xác cao về vị trí và độ tin c</w:t>
      </w:r>
      <w:r w:rsidR="00A238D8" w:rsidRPr="00602FAF">
        <w:t>ậy luôn được đảm bảo trên 99.9% như h</w:t>
      </w:r>
      <w:r w:rsidR="00F24315" w:rsidRPr="00602FAF">
        <w:rPr>
          <w:bCs/>
        </w:rPr>
        <w:t>ệ thống WAAS</w:t>
      </w:r>
      <w:r w:rsidR="00A238D8" w:rsidRPr="00602FAF">
        <w:rPr>
          <w:bCs/>
        </w:rPr>
        <w:t xml:space="preserve"> ở Bắc Mỹ, h</w:t>
      </w:r>
      <w:r w:rsidR="00F24315" w:rsidRPr="00602FAF">
        <w:rPr>
          <w:bCs/>
        </w:rPr>
        <w:t>ệ thống EGNOS</w:t>
      </w:r>
      <w:r w:rsidR="00A238D8" w:rsidRPr="00602FAF">
        <w:rPr>
          <w:bCs/>
        </w:rPr>
        <w:t xml:space="preserve"> ở Châu Âu, h</w:t>
      </w:r>
      <w:r w:rsidR="00F24315" w:rsidRPr="00602FAF">
        <w:rPr>
          <w:bCs/>
        </w:rPr>
        <w:t>ệ thống MTSAS</w:t>
      </w:r>
      <w:r w:rsidR="00A238D8" w:rsidRPr="00602FAF">
        <w:rPr>
          <w:bCs/>
        </w:rPr>
        <w:t>, h</w:t>
      </w:r>
      <w:r w:rsidR="00F24315" w:rsidRPr="00602FAF">
        <w:rPr>
          <w:bCs/>
        </w:rPr>
        <w:t>ệ thống OmniStar</w:t>
      </w:r>
      <w:r w:rsidR="00A238D8" w:rsidRPr="00602FAF">
        <w:rPr>
          <w:bCs/>
        </w:rPr>
        <w:t>, h</w:t>
      </w:r>
      <w:r w:rsidR="00F24315" w:rsidRPr="00602FAF">
        <w:rPr>
          <w:bCs/>
        </w:rPr>
        <w:t>ệ thống StarFire</w:t>
      </w:r>
      <w:r w:rsidR="00F24315" w:rsidRPr="009B6986">
        <w:rPr>
          <w:b/>
          <w:bCs/>
          <w:i/>
        </w:rPr>
        <w:t>.</w:t>
      </w:r>
    </w:p>
    <w:p w:rsidR="00125218" w:rsidRPr="00A238D8" w:rsidRDefault="00125218" w:rsidP="00B752C8">
      <w:pPr>
        <w:pStyle w:val="Thanbai"/>
      </w:pPr>
      <w:r w:rsidRPr="009B6986">
        <w:t xml:space="preserve">Tại Việt Nam các ứng dụng của công nghệ GNSS mới được áp dụng và phát triển chủ yếu trong lĩnh vực đo đạc bản đồ và gần đây là các ứng dụng quản lý phương tiện giao thông theo quy định của Bộ Giao thông Vận tải. </w:t>
      </w:r>
      <w:r w:rsidRPr="00A238D8">
        <w:t xml:space="preserve">Ngoài ra các ứng dụng khác trong đời sống kinh tế xã hội hiện đang ở bước thử nghiệm và phát triển hình thành thị trường. </w:t>
      </w:r>
    </w:p>
    <w:p w:rsidR="00125218" w:rsidRPr="00A238D8" w:rsidRDefault="00A635CE" w:rsidP="00B8487E">
      <w:pPr>
        <w:pStyle w:val="Mcph"/>
      </w:pPr>
      <w:bookmarkStart w:id="9" w:name="_Toc516638522"/>
      <w:r w:rsidRPr="00A635CE">
        <w:t>2.2.</w:t>
      </w:r>
      <w:r w:rsidR="00125218" w:rsidRPr="00A238D8">
        <w:t xml:space="preserve"> </w:t>
      </w:r>
      <w:r w:rsidRPr="00A238D8">
        <w:t>Công nghệ trạm</w:t>
      </w:r>
      <w:r w:rsidR="00125218" w:rsidRPr="00A238D8">
        <w:t xml:space="preserve"> CORS</w:t>
      </w:r>
      <w:bookmarkEnd w:id="9"/>
    </w:p>
    <w:p w:rsidR="006A7437" w:rsidRPr="00A238D8" w:rsidRDefault="00A635CE" w:rsidP="0083606B">
      <w:pPr>
        <w:pStyle w:val="Mcph2"/>
        <w:numPr>
          <w:ilvl w:val="0"/>
          <w:numId w:val="0"/>
        </w:numPr>
        <w:ind w:left="544"/>
        <w:rPr>
          <w:spacing w:val="-2"/>
        </w:rPr>
      </w:pPr>
      <w:bookmarkStart w:id="10" w:name="_Toc516638523"/>
      <w:r w:rsidRPr="00A635CE">
        <w:t>2.2.</w:t>
      </w:r>
      <w:r w:rsidR="006A7437" w:rsidRPr="009B6986">
        <w:t>1</w:t>
      </w:r>
      <w:r w:rsidR="006A7437" w:rsidRPr="00A238D8">
        <w:t xml:space="preserve">. </w:t>
      </w:r>
      <w:r w:rsidR="006A7437" w:rsidRPr="009B6986">
        <w:t>Các vấn đề chung</w:t>
      </w:r>
      <w:bookmarkEnd w:id="10"/>
    </w:p>
    <w:p w:rsidR="00125218" w:rsidRPr="00A238D8" w:rsidRDefault="00125218" w:rsidP="00B752C8">
      <w:pPr>
        <w:pStyle w:val="Thanbai"/>
      </w:pPr>
      <w:r w:rsidRPr="009B6986">
        <w:t xml:space="preserve">Tuy các hệ thống định vị vệ tinh GNSS có khả năng ứng dụng trong hầu hết các lĩnh vực của đời sống, </w:t>
      </w:r>
      <w:r w:rsidR="00935B92" w:rsidRPr="00A238D8">
        <w:t>nhưng</w:t>
      </w:r>
      <w:r w:rsidRPr="009B6986">
        <w:t xml:space="preserve"> một trong những hạn chế không thể tránh được đó là việc độ chính xác phép định vị trí trên thực địa bị suy giảm một cách chủ động và bị động. </w:t>
      </w:r>
      <w:r w:rsidRPr="00A238D8">
        <w:t>Vấn đề đặt ra là làm thế nào để tăng cường được độ chính xác của phép định vị cũng như tính ổn định của công nghệ GNSS nhằm thoả mãn được yêu cầu đòi hỏi về độ chính xác của tất cả các ứng dụng trong thực tiễn. Các hệ thống hỗ trợ nâng cao độ chính xác và tính ổn định đã được nghiên cứu, xây dựng, phát triển rộng rãi trên phạm vi toàn cầu, khu vực và từng quốc gia. Tùy theo yêu cầu, khả năng ứng dụng ở cấp toàn cầu hay khu vực mà các hệ thống này được thiết kế trên cơ sở xây dựng và tích hợp các trạm tham chiếu thu tín hiệu vệ tinh liên tục mặt đất CORS (Continuously Operating Reference Station).</w:t>
      </w:r>
    </w:p>
    <w:p w:rsidR="00125218" w:rsidRPr="00A238D8" w:rsidRDefault="00125218" w:rsidP="00B752C8">
      <w:pPr>
        <w:pStyle w:val="Thanbai"/>
      </w:pPr>
      <w:r w:rsidRPr="00A238D8">
        <w:t>Trạm GNSS cố định thu số liệu liên tục CORS là các trạm được lắp đặt máy thu tín hiệu GNSS trên mốc cố định,</w:t>
      </w:r>
      <w:r w:rsidR="00484EB7" w:rsidRPr="00484EB7">
        <w:t xml:space="preserve"> có độ ổn định cao,</w:t>
      </w:r>
      <w:r w:rsidRPr="00A238D8">
        <w:t xml:space="preserve"> đã xác định chính xác tọa độ và có khả năng thu tín hiệu vệ tinh GNSS liên tục 24 giờ mỗi ngày. Một nhóm các trạm CORS liên kết hình thành mạng lưới các trạm CORS. Các thành phần của trạm CORS được xác định dựa trên cơ sở đáp ứng yêu cầu về độ chính xác của các ứng dụng. Có lưới trạm CORS được thiết kế cung cấp số liệu phục vụ tính toán số liệu cải chính có độ chính xác 1m, phục vụ công tác dẫn đường khác đồng thời cũng có lưới trạm CORS được thiết kế để cung cấp số liệu cho việc xác định độ chính xác milimét phục vụ xác định chuyển dịch vỏ trái đất.  </w:t>
      </w:r>
    </w:p>
    <w:p w:rsidR="00125218" w:rsidRPr="009B6986" w:rsidRDefault="00F57CCA" w:rsidP="00B752C8">
      <w:pPr>
        <w:pStyle w:val="Thanbai"/>
      </w:pPr>
      <w:r w:rsidRPr="009B6986">
        <w:lastRenderedPageBreak/>
        <w:t xml:space="preserve">Hệ thống </w:t>
      </w:r>
      <w:r w:rsidR="00125218" w:rsidRPr="00A238D8">
        <w:t xml:space="preserve">CORS với </w:t>
      </w:r>
      <w:r w:rsidRPr="009B6986">
        <w:t xml:space="preserve">nền tảng công nghệ thông tin </w:t>
      </w:r>
      <w:r w:rsidRPr="00A238D8">
        <w:t>viễn thông</w:t>
      </w:r>
      <w:r w:rsidRPr="009B6986">
        <w:t>,</w:t>
      </w:r>
      <w:r w:rsidRPr="00A238D8">
        <w:t xml:space="preserve"> </w:t>
      </w:r>
      <w:r w:rsidRPr="009B6986">
        <w:t>i</w:t>
      </w:r>
      <w:r w:rsidRPr="00A238D8">
        <w:t>nternet, hệ thống điện thoại</w:t>
      </w:r>
      <w:r w:rsidRPr="009B6986">
        <w:t xml:space="preserve"> thông minh hiện đại như ngày nay thì c</w:t>
      </w:r>
      <w:r w:rsidR="00125218" w:rsidRPr="00A238D8">
        <w:t xml:space="preserve">ác ứng dụng công nghệ GNSS ngày càng </w:t>
      </w:r>
      <w:r w:rsidRPr="009B6986">
        <w:t xml:space="preserve">trở nên chính xác, </w:t>
      </w:r>
      <w:r w:rsidR="00125218" w:rsidRPr="00A238D8">
        <w:t>phong phú và đa dạng trong đời sống xã hội</w:t>
      </w:r>
      <w:r w:rsidRPr="009B6986">
        <w:t>.</w:t>
      </w:r>
    </w:p>
    <w:p w:rsidR="006B1A16" w:rsidRPr="00A238D8" w:rsidRDefault="00A635CE" w:rsidP="0083606B">
      <w:pPr>
        <w:pStyle w:val="Mcph2"/>
        <w:numPr>
          <w:ilvl w:val="0"/>
          <w:numId w:val="0"/>
        </w:numPr>
        <w:ind w:left="544"/>
      </w:pPr>
      <w:bookmarkStart w:id="11" w:name="_Toc516638524"/>
      <w:r w:rsidRPr="00A635CE">
        <w:t>2.2.</w:t>
      </w:r>
      <w:r w:rsidR="00CF0189" w:rsidRPr="009B6986">
        <w:t>2</w:t>
      </w:r>
      <w:r w:rsidR="00444D1B" w:rsidRPr="00A238D8">
        <w:t>. Sự phát triển thống  trạm CORS ở Việt Nam</w:t>
      </w:r>
      <w:bookmarkEnd w:id="11"/>
    </w:p>
    <w:p w:rsidR="00C8456C" w:rsidRPr="00A238D8" w:rsidRDefault="00C8456C" w:rsidP="00B752C8">
      <w:pPr>
        <w:pStyle w:val="Thanbai"/>
      </w:pPr>
      <w:r w:rsidRPr="00A238D8">
        <w:t xml:space="preserve">Cho đến nay, hệ thống trạm CORS của Việt Nam đã có những bước phát triển khá lâu dài, từ những trạm DGPS ban đầu phục vụ cho các nhiệm vụ riêng lẻ thì đến nay đang hoàn hiện hệ thống trạm CORS hoàn chỉnh, đúng nghĩa, phù hợp với </w:t>
      </w:r>
      <w:r w:rsidR="00E11FAF" w:rsidRPr="00A238D8">
        <w:t xml:space="preserve">quy hoạch </w:t>
      </w:r>
      <w:r w:rsidRPr="00A238D8">
        <w:t xml:space="preserve">phát triển chung của </w:t>
      </w:r>
      <w:r w:rsidR="00E11FAF" w:rsidRPr="00A238D8">
        <w:t xml:space="preserve">Việt Nam, phù hợp với xu thế phát triển chung của </w:t>
      </w:r>
      <w:r w:rsidRPr="00A238D8">
        <w:t xml:space="preserve">các quốc gia trên </w:t>
      </w:r>
      <w:r w:rsidR="00E11FAF" w:rsidRPr="00A238D8">
        <w:t xml:space="preserve">thế giới </w:t>
      </w:r>
      <w:r w:rsidRPr="00A238D8">
        <w:t xml:space="preserve">và </w:t>
      </w:r>
      <w:r w:rsidR="00E11FAF" w:rsidRPr="00A238D8">
        <w:t xml:space="preserve">các quốc gia lân cận trong </w:t>
      </w:r>
      <w:r w:rsidRPr="00A238D8">
        <w:t xml:space="preserve">khu vực. </w:t>
      </w:r>
    </w:p>
    <w:p w:rsidR="00F23B16" w:rsidRPr="00A238D8" w:rsidRDefault="009A7727" w:rsidP="00B752C8">
      <w:pPr>
        <w:pStyle w:val="Thanbai"/>
        <w:rPr>
          <w:bCs/>
        </w:rPr>
      </w:pPr>
      <w:r w:rsidRPr="00A238D8">
        <w:t xml:space="preserve">Mô hình ban đầu </w:t>
      </w:r>
      <w:r w:rsidR="008061CA" w:rsidRPr="008061CA">
        <w:t>về</w:t>
      </w:r>
      <w:r w:rsidRPr="00A238D8">
        <w:t xml:space="preserve"> trạm CORS ở Việt Nam là </w:t>
      </w:r>
      <w:r w:rsidR="00F23B16" w:rsidRPr="00A238D8">
        <w:t xml:space="preserve">các trạm </w:t>
      </w:r>
      <w:r w:rsidR="00F23B16" w:rsidRPr="00A238D8">
        <w:rPr>
          <w:bCs/>
        </w:rPr>
        <w:t xml:space="preserve">DGPS </w:t>
      </w:r>
      <w:r w:rsidRPr="00A238D8">
        <w:rPr>
          <w:bCs/>
        </w:rPr>
        <w:t xml:space="preserve">đơn lẻ </w:t>
      </w:r>
      <w:r w:rsidR="00F23B16" w:rsidRPr="00A238D8">
        <w:rPr>
          <w:bCs/>
        </w:rPr>
        <w:t>trên lãnh thổ Việt Nam gồm có:</w:t>
      </w:r>
    </w:p>
    <w:p w:rsidR="003262CA" w:rsidRPr="009B6986" w:rsidRDefault="009A7727" w:rsidP="00B752C8">
      <w:pPr>
        <w:pStyle w:val="Thanbai"/>
        <w:rPr>
          <w:spacing w:val="-2"/>
        </w:rPr>
      </w:pPr>
      <w:r w:rsidRPr="00A238D8">
        <w:t>-</w:t>
      </w:r>
      <w:r w:rsidR="00F23B16" w:rsidRPr="00A238D8">
        <w:t xml:space="preserve"> Bộ Tài nguyên và Môi trường đang quản lý 06 trạm DGPS. Ngoài việc cung cấp tín hiệu cải chính phân sai chủ yếu cho các ứng dụng đo biển</w:t>
      </w:r>
      <w:r w:rsidR="003262CA" w:rsidRPr="009B6986">
        <w:t>,</w:t>
      </w:r>
      <w:r w:rsidR="00F23B16" w:rsidRPr="00A238D8">
        <w:t xml:space="preserve"> </w:t>
      </w:r>
      <w:r w:rsidR="003262CA" w:rsidRPr="009B6986">
        <w:t xml:space="preserve">các trạm còn </w:t>
      </w:r>
      <w:r w:rsidR="003262CA" w:rsidRPr="00A238D8">
        <w:t>phục vụ cho việc đo tĩnh</w:t>
      </w:r>
      <w:r w:rsidR="003262CA" w:rsidRPr="009B6986">
        <w:t>.</w:t>
      </w:r>
      <w:r w:rsidR="003262CA" w:rsidRPr="00A238D8">
        <w:t xml:space="preserve"> </w:t>
      </w:r>
      <w:r w:rsidR="00F23B16" w:rsidRPr="00A238D8">
        <w:t xml:space="preserve">Các trạm DGPS </w:t>
      </w:r>
      <w:r w:rsidR="003262CA" w:rsidRPr="009B6986">
        <w:rPr>
          <w:spacing w:val="-2"/>
        </w:rPr>
        <w:t>không</w:t>
      </w:r>
      <w:r w:rsidR="00F23B16" w:rsidRPr="00A238D8">
        <w:rPr>
          <w:spacing w:val="-2"/>
        </w:rPr>
        <w:t xml:space="preserve"> được kết nối thành một hệ thống</w:t>
      </w:r>
      <w:r w:rsidR="003262CA" w:rsidRPr="009B6986">
        <w:rPr>
          <w:spacing w:val="-2"/>
        </w:rPr>
        <w:t>.</w:t>
      </w:r>
    </w:p>
    <w:p w:rsidR="00F23B16" w:rsidRPr="00A238D8" w:rsidRDefault="009A7727" w:rsidP="00B752C8">
      <w:pPr>
        <w:pStyle w:val="Thanbai"/>
        <w:rPr>
          <w:spacing w:val="-2"/>
        </w:rPr>
      </w:pPr>
      <w:r w:rsidRPr="009B6986">
        <w:t>-</w:t>
      </w:r>
      <w:r w:rsidR="00F23B16" w:rsidRPr="009B6986">
        <w:t xml:space="preserve"> Bộ Quốc Phòng quản lý 06 trạm DGPS, bao gồm: 03 trạm đã hoạt động (Phú Quốc, Đà Nẵng, Móng Cái), 01 trạm hoạt động vào năm 2011 (Đảo Trường Sa Lớn), 02 trạm </w:t>
      </w:r>
      <w:r w:rsidR="003262CA" w:rsidRPr="009B6986">
        <w:t xml:space="preserve">mới </w:t>
      </w:r>
      <w:r w:rsidR="00F23B16" w:rsidRPr="009B6986">
        <w:t xml:space="preserve">xây dựng (Cửa Lò, Cam Ranh). </w:t>
      </w:r>
      <w:r w:rsidR="00F23B16" w:rsidRPr="00A238D8">
        <w:t xml:space="preserve">Các trạm này </w:t>
      </w:r>
      <w:r w:rsidR="00F23B16" w:rsidRPr="00A238D8">
        <w:rPr>
          <w:spacing w:val="-2"/>
        </w:rPr>
        <w:t>được thiết kế kết nối thành hệ thống, sẵn sàng hoạt động theo giải pháp mạng DGPS/RTK.</w:t>
      </w:r>
    </w:p>
    <w:p w:rsidR="009A7727" w:rsidRPr="00A238D8" w:rsidRDefault="009A7727" w:rsidP="00B752C8">
      <w:pPr>
        <w:pStyle w:val="Thanbai"/>
      </w:pPr>
      <w:r w:rsidRPr="00A238D8">
        <w:t xml:space="preserve">Cũng như các </w:t>
      </w:r>
      <w:r w:rsidR="00A238D8" w:rsidRPr="00A238D8">
        <w:t xml:space="preserve">quốc gia </w:t>
      </w:r>
      <w:r w:rsidRPr="00A238D8">
        <w:t xml:space="preserve">khác, thống trạm CORS cũng được Chính phủ </w:t>
      </w:r>
      <w:r w:rsidR="00A238D8" w:rsidRPr="00A238D8">
        <w:t xml:space="preserve">Việt Nam </w:t>
      </w:r>
      <w:r w:rsidRPr="00A238D8">
        <w:t xml:space="preserve">quan tâm, phát triển có quy hoạch, định hướng. Cho đến nay, thống trạm CORS đã có 2 lần </w:t>
      </w:r>
      <w:r w:rsidR="00A238D8" w:rsidRPr="00A238D8">
        <w:t xml:space="preserve">được </w:t>
      </w:r>
      <w:r w:rsidRPr="00A238D8">
        <w:t>quy hoạch</w:t>
      </w:r>
      <w:r w:rsidR="00A238D8" w:rsidRPr="00A238D8">
        <w:t>:</w:t>
      </w:r>
    </w:p>
    <w:p w:rsidR="00C8456C" w:rsidRPr="00A238D8" w:rsidRDefault="00C8456C" w:rsidP="00B752C8">
      <w:pPr>
        <w:pStyle w:val="Thanbai"/>
      </w:pPr>
      <w:r w:rsidRPr="00A238D8">
        <w:t>- Quy hoạch năm 2010:</w:t>
      </w:r>
    </w:p>
    <w:p w:rsidR="00F23B16" w:rsidRPr="00A635CE" w:rsidRDefault="00F23B16" w:rsidP="00B752C8">
      <w:pPr>
        <w:pStyle w:val="Thanbai"/>
      </w:pPr>
      <w:r w:rsidRPr="00A238D8">
        <w:t>Ngày 16 tháng 11 năm 2010, Bộ Tài nguyên và Môi trường đã phê duyệt “Quy hoạch mạng lưới trạm định vị toàn cầu bằng vệ tinh trên lãnh thổ Việt Nam” và giao cho Cục Đo đạc và Bản</w:t>
      </w:r>
      <w:r w:rsidR="002124FE" w:rsidRPr="00A238D8">
        <w:t xml:space="preserve"> đồ Việt Nam tổ chức thực hiện.</w:t>
      </w:r>
      <w:r w:rsidR="002124FE" w:rsidRPr="009B6986">
        <w:t xml:space="preserve"> Quy hoạch </w:t>
      </w:r>
      <w:r w:rsidRPr="00A635CE">
        <w:t>đã xác định:</w:t>
      </w:r>
    </w:p>
    <w:p w:rsidR="00F23B16" w:rsidRPr="0040512F" w:rsidRDefault="00F23B16" w:rsidP="00B752C8">
      <w:pPr>
        <w:pStyle w:val="Thanbai"/>
      </w:pPr>
      <w:r w:rsidRPr="0040512F">
        <w:rPr>
          <w:rStyle w:val="Strong"/>
          <w:b w:val="0"/>
        </w:rPr>
        <w:t>Mạng lưới 25 trạm GPS thường trực</w:t>
      </w:r>
      <w:r w:rsidR="002124FE" w:rsidRPr="0040512F">
        <w:rPr>
          <w:rStyle w:val="Strong"/>
          <w:b w:val="0"/>
        </w:rPr>
        <w:t>,</w:t>
      </w:r>
      <w:r w:rsidRPr="0040512F">
        <w:rPr>
          <w:rStyle w:val="Strong"/>
          <w:b w:val="0"/>
        </w:rPr>
        <w:t xml:space="preserve"> phủ trùm lãnh thổ Việt Nam với khoảng cách giữa các trạm liền kề từ 150÷200 km/trạm và </w:t>
      </w:r>
      <w:r w:rsidR="002124FE" w:rsidRPr="0040512F">
        <w:t>trạm xử lý Trung tâm và m</w:t>
      </w:r>
      <w:r w:rsidRPr="0040512F">
        <w:rPr>
          <w:spacing w:val="-2"/>
        </w:rPr>
        <w:t xml:space="preserve">ạng lưới 38 trạm </w:t>
      </w:r>
      <w:r w:rsidR="002124FE" w:rsidRPr="0040512F">
        <w:rPr>
          <w:spacing w:val="-2"/>
        </w:rPr>
        <w:t xml:space="preserve">RTK </w:t>
      </w:r>
      <w:r w:rsidRPr="0040512F">
        <w:rPr>
          <w:spacing w:val="-2"/>
        </w:rPr>
        <w:t>CORS ở các khu kinh tế phát triển đáp ứng đo RTK độ chính xác cm.</w:t>
      </w:r>
    </w:p>
    <w:p w:rsidR="00C8456C" w:rsidRPr="009B6986" w:rsidRDefault="00C8456C" w:rsidP="00B752C8">
      <w:pPr>
        <w:pStyle w:val="Thanbai"/>
      </w:pPr>
      <w:r w:rsidRPr="009B6986">
        <w:t>- Quy hoạch</w:t>
      </w:r>
      <w:r w:rsidR="000D762A" w:rsidRPr="009B6986">
        <w:t xml:space="preserve"> thống trạm CORS </w:t>
      </w:r>
      <w:r w:rsidRPr="009B6986">
        <w:t>năm 2016:</w:t>
      </w:r>
    </w:p>
    <w:p w:rsidR="00616584" w:rsidRPr="009B6986" w:rsidRDefault="000D762A" w:rsidP="00B752C8">
      <w:pPr>
        <w:pStyle w:val="Thanbai"/>
      </w:pPr>
      <w:r w:rsidRPr="009B6986">
        <w:t>Để đảm bảo cho sự phát triển đ</w:t>
      </w:r>
      <w:r w:rsidR="00E11FAF" w:rsidRPr="009B6986">
        <w:t>ồ</w:t>
      </w:r>
      <w:r w:rsidRPr="009B6986">
        <w:t>ng bộ hệ thống trạm qua trắc ngành Tài nguyên và Môi trường, năm 2016, Bộ Tài nguyên và Môi trường đã xây dựng Quy hoạch mạng lưới quan trắc tài nguyên và môi trường quốc gia giai đoạn 2016 - 2025, tầm nhìn đến năm 2030</w:t>
      </w:r>
      <w:r w:rsidR="00E11FAF" w:rsidRPr="009B6986">
        <w:t xml:space="preserve"> và đ</w:t>
      </w:r>
      <w:r w:rsidR="00935B92" w:rsidRPr="009B6986">
        <w:t>ã</w:t>
      </w:r>
      <w:r w:rsidR="00E11FAF" w:rsidRPr="009B6986">
        <w:t xml:space="preserve"> được </w:t>
      </w:r>
      <w:r w:rsidRPr="009B6986">
        <w:t xml:space="preserve">Thủ tướng Chính </w:t>
      </w:r>
      <w:r w:rsidR="00E11FAF" w:rsidRPr="009B6986">
        <w:t>phê duyệt theo 90/</w:t>
      </w:r>
      <w:r w:rsidRPr="009B6986">
        <w:t>QĐ-TTg</w:t>
      </w:r>
      <w:r w:rsidR="00E11FAF" w:rsidRPr="009B6986">
        <w:t xml:space="preserve">, ban hành ngày </w:t>
      </w:r>
      <w:r w:rsidRPr="009B6986">
        <w:t>12</w:t>
      </w:r>
      <w:r w:rsidR="00E11FAF" w:rsidRPr="009B6986">
        <w:t xml:space="preserve"> tháng </w:t>
      </w:r>
      <w:r w:rsidRPr="009B6986">
        <w:t>01</w:t>
      </w:r>
      <w:r w:rsidR="00E11FAF" w:rsidRPr="009B6986">
        <w:t xml:space="preserve"> năm </w:t>
      </w:r>
      <w:r w:rsidRPr="009B6986">
        <w:t>2016</w:t>
      </w:r>
      <w:r w:rsidR="00E11FAF" w:rsidRPr="009B6986">
        <w:t xml:space="preserve">, trong </w:t>
      </w:r>
      <w:r w:rsidR="009A7727" w:rsidRPr="009B6986">
        <w:t>đó hệ</w:t>
      </w:r>
      <w:r w:rsidR="00E11FAF" w:rsidRPr="009B6986">
        <w:t xml:space="preserve"> thống trạm CORS </w:t>
      </w:r>
      <w:r w:rsidR="00043F27">
        <w:t xml:space="preserve">gồm 65 điểm, </w:t>
      </w:r>
      <w:r w:rsidR="00E11FAF" w:rsidRPr="009B6986">
        <w:t xml:space="preserve">được quy hoạch </w:t>
      </w:r>
      <w:r w:rsidR="00935B92" w:rsidRPr="009B6986">
        <w:t xml:space="preserve">tích hợp </w:t>
      </w:r>
      <w:r w:rsidR="00E11FAF" w:rsidRPr="009B6986">
        <w:t xml:space="preserve">trong </w:t>
      </w:r>
      <w:r w:rsidR="009A7727" w:rsidRPr="009B6986">
        <w:t xml:space="preserve">khuôn viên </w:t>
      </w:r>
      <w:r w:rsidR="00E11FAF" w:rsidRPr="009B6986">
        <w:t>các trạm khí tượng thủy văn trong tổng thể hệ thống trạm quan trắc môi trường của Bộ Tài nguyên và Môi trường.</w:t>
      </w:r>
    </w:p>
    <w:p w:rsidR="00A46BDA" w:rsidRPr="009B6986" w:rsidRDefault="00A46BDA" w:rsidP="00B752C8">
      <w:pPr>
        <w:pStyle w:val="Thanbai"/>
      </w:pPr>
      <w:r w:rsidRPr="009B6986">
        <w:t>Cũng như các quốc gia đang phát triển khác trên thế giới, việc tiến đến xây dựng thống trạm CORS cho Việt Nam là xu hướng tất yếu</w:t>
      </w:r>
      <w:r w:rsidR="00043F27">
        <w:t xml:space="preserve"> của công nghệ định vị</w:t>
      </w:r>
      <w:r w:rsidRPr="009B6986">
        <w:t xml:space="preserve">, mang lại nhiều lợi ích quốc gia. Với Dự án đầu tư xây dựng mạng lưới trạm định vị toàn cầu bằng vệ tinh trên lãnh thổ </w:t>
      </w:r>
      <w:r w:rsidR="00B8357F" w:rsidRPr="00B8357F">
        <w:t xml:space="preserve">của </w:t>
      </w:r>
      <w:r w:rsidRPr="009B6986">
        <w:t xml:space="preserve">Việt Nam, thống trạm đang được </w:t>
      </w:r>
      <w:r w:rsidR="00935B92" w:rsidRPr="009B6986">
        <w:t>xây d</w:t>
      </w:r>
      <w:r w:rsidR="00A238D8" w:rsidRPr="00A238D8">
        <w:t>ự</w:t>
      </w:r>
      <w:r w:rsidR="00935B92" w:rsidRPr="009B6986">
        <w:t>ng</w:t>
      </w:r>
      <w:r w:rsidRPr="009B6986">
        <w:t xml:space="preserve"> và sẽ hoàn thiện năm 2019</w:t>
      </w:r>
      <w:r w:rsidR="00935B92" w:rsidRPr="009B6986">
        <w:t>. Đây</w:t>
      </w:r>
      <w:r w:rsidRPr="009B6986">
        <w:t xml:space="preserve"> chính là việc xây dựng hạ tầng cơ sở quan trọng bậc nhất của ngành Đo đạc bản đồ</w:t>
      </w:r>
      <w:r w:rsidR="001738B1" w:rsidRPr="009B6986">
        <w:t xml:space="preserve"> để có được </w:t>
      </w:r>
      <w:r w:rsidR="00043F27">
        <w:t>hạ t</w:t>
      </w:r>
      <w:r w:rsidR="00043F27" w:rsidRPr="00043F27">
        <w:t>ầ</w:t>
      </w:r>
      <w:r w:rsidR="00A238D8" w:rsidRPr="00A238D8">
        <w:t>ng</w:t>
      </w:r>
      <w:r w:rsidR="001738B1" w:rsidRPr="009B6986">
        <w:t xml:space="preserve"> đo đạc</w:t>
      </w:r>
      <w:r w:rsidR="00A238D8" w:rsidRPr="00A238D8">
        <w:t xml:space="preserve"> hiện đại</w:t>
      </w:r>
      <w:r w:rsidR="001738B1" w:rsidRPr="009B6986">
        <w:t xml:space="preserve">, cung cấp </w:t>
      </w:r>
      <w:r w:rsidRPr="009B6986">
        <w:t>dữ liệu</w:t>
      </w:r>
      <w:r w:rsidR="00935B92" w:rsidRPr="009B6986">
        <w:t>,</w:t>
      </w:r>
      <w:r w:rsidRPr="009B6986">
        <w:t xml:space="preserve"> dịch vụ</w:t>
      </w:r>
      <w:r w:rsidR="001738B1" w:rsidRPr="009B6986">
        <w:t>,</w:t>
      </w:r>
      <w:r w:rsidR="00935B92" w:rsidRPr="009B6986">
        <w:t xml:space="preserve"> số liệu độ chính xác cao</w:t>
      </w:r>
      <w:r w:rsidRPr="009B6986">
        <w:t xml:space="preserve"> phục vụ cho tất cả các ứng dụng xác định vị trí và dẫn đường thời gian thực dựa trên nền </w:t>
      </w:r>
      <w:r w:rsidR="001738B1" w:rsidRPr="009B6986">
        <w:t xml:space="preserve">công nghệ thông tin viễn thông, </w:t>
      </w:r>
      <w:r w:rsidRPr="009B6986">
        <w:t>Internet</w:t>
      </w:r>
      <w:r w:rsidR="001738B1" w:rsidRPr="009B6986">
        <w:t xml:space="preserve"> </w:t>
      </w:r>
      <w:r w:rsidR="00935B92" w:rsidRPr="009B6986">
        <w:t xml:space="preserve">đã phát triển </w:t>
      </w:r>
      <w:r w:rsidR="00A238D8" w:rsidRPr="00A238D8">
        <w:t xml:space="preserve">mạnh </w:t>
      </w:r>
      <w:r w:rsidR="00935B92" w:rsidRPr="009B6986">
        <w:t>như ngày nay</w:t>
      </w:r>
      <w:r w:rsidRPr="009B6986">
        <w:t>.</w:t>
      </w:r>
      <w:r w:rsidR="00616584" w:rsidRPr="009B6986">
        <w:t xml:space="preserve"> Đến nay, Cục Đo đạc, Bản đồ và Thông tin địa lý Việt Nam đã xây dựng và đưa vào hoạt động thủ nghiệm 17/65 trạm CORS tại khu vực đồng bằng Bắc bộ. Sơ đồ vị trí như sau:  </w:t>
      </w:r>
    </w:p>
    <w:p w:rsidR="00616584" w:rsidRPr="009B6986" w:rsidRDefault="00620EDB" w:rsidP="00620EDB">
      <w:pPr>
        <w:spacing w:before="60" w:after="60" w:line="276" w:lineRule="auto"/>
        <w:ind w:firstLine="720"/>
        <w:jc w:val="center"/>
        <w:rPr>
          <w:i/>
          <w:sz w:val="26"/>
          <w:szCs w:val="26"/>
          <w:lang w:val="vi-VN"/>
        </w:rPr>
      </w:pPr>
      <w:r>
        <w:rPr>
          <w:i/>
          <w:sz w:val="26"/>
          <w:szCs w:val="26"/>
        </w:rPr>
        <w:lastRenderedPageBreak/>
        <w:drawing>
          <wp:inline distT="0" distB="0" distL="0" distR="0">
            <wp:extent cx="2491172" cy="24288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80" cy="2435025"/>
                    </a:xfrm>
                    <a:prstGeom prst="rect">
                      <a:avLst/>
                    </a:prstGeom>
                    <a:noFill/>
                    <a:ln>
                      <a:noFill/>
                    </a:ln>
                  </pic:spPr>
                </pic:pic>
              </a:graphicData>
            </a:graphic>
          </wp:inline>
        </w:drawing>
      </w:r>
    </w:p>
    <w:p w:rsidR="00616584" w:rsidRPr="009B6986" w:rsidRDefault="00616584" w:rsidP="0040512F">
      <w:pPr>
        <w:pStyle w:val="Hnhnh"/>
      </w:pPr>
      <w:r w:rsidRPr="009B6986">
        <w:t xml:space="preserve">Sơ đồ vị trí 17 trạm CORS đã xây dựng tại Việt Nam </w:t>
      </w:r>
    </w:p>
    <w:p w:rsidR="00746209" w:rsidRPr="00A238D8" w:rsidRDefault="00A635CE" w:rsidP="00B8487E">
      <w:pPr>
        <w:pStyle w:val="Mcph"/>
      </w:pPr>
      <w:bookmarkStart w:id="12" w:name="_Toc295576057"/>
      <w:bookmarkStart w:id="13" w:name="_Toc299537438"/>
      <w:bookmarkStart w:id="14" w:name="_Toc299537560"/>
      <w:bookmarkStart w:id="15" w:name="_Toc299537607"/>
      <w:bookmarkStart w:id="16" w:name="_Toc299538142"/>
      <w:bookmarkStart w:id="17" w:name="_Toc299538248"/>
      <w:bookmarkStart w:id="18" w:name="_Toc299538678"/>
      <w:bookmarkStart w:id="19" w:name="_Toc299539135"/>
      <w:bookmarkStart w:id="20" w:name="_Toc299539193"/>
      <w:bookmarkStart w:id="21" w:name="_Toc299539482"/>
      <w:bookmarkStart w:id="22" w:name="_Toc299539730"/>
      <w:bookmarkStart w:id="23" w:name="_Toc352319719"/>
      <w:bookmarkStart w:id="24" w:name="_Toc352321730"/>
      <w:bookmarkStart w:id="25" w:name="_Toc516638525"/>
      <w:bookmarkStart w:id="26" w:name="_Toc499990440"/>
      <w:r w:rsidRPr="00A635CE">
        <w:t>2.3.</w:t>
      </w:r>
      <w:r w:rsidR="00746209" w:rsidRPr="00A238D8">
        <w:t xml:space="preserve"> </w:t>
      </w:r>
      <w:bookmarkEnd w:id="12"/>
      <w:bookmarkEnd w:id="13"/>
      <w:bookmarkEnd w:id="14"/>
      <w:bookmarkEnd w:id="15"/>
      <w:bookmarkEnd w:id="16"/>
      <w:bookmarkEnd w:id="17"/>
      <w:bookmarkEnd w:id="18"/>
      <w:bookmarkEnd w:id="19"/>
      <w:bookmarkEnd w:id="20"/>
      <w:bookmarkEnd w:id="21"/>
      <w:bookmarkEnd w:id="22"/>
      <w:bookmarkEnd w:id="23"/>
      <w:bookmarkEnd w:id="24"/>
      <w:r w:rsidRPr="00A238D8">
        <w:t>Vai trò của hệ thống trạm</w:t>
      </w:r>
      <w:r w:rsidR="00746209" w:rsidRPr="00A238D8">
        <w:t xml:space="preserve"> CORS</w:t>
      </w:r>
      <w:bookmarkEnd w:id="25"/>
      <w:r w:rsidR="00746209" w:rsidRPr="00A238D8">
        <w:t xml:space="preserve"> </w:t>
      </w:r>
    </w:p>
    <w:bookmarkEnd w:id="26"/>
    <w:p w:rsidR="00746209" w:rsidRPr="00A238D8" w:rsidRDefault="00986BB7" w:rsidP="00B752C8">
      <w:pPr>
        <w:pStyle w:val="Thanbai"/>
      </w:pPr>
      <w:r w:rsidRPr="00A238D8">
        <w:tab/>
        <w:t xml:space="preserve">Các ứng dụng công nghệ GNSS đã được áp dụng phổ biến trong lĩnh vực đo đạc bản đồ, và bước đầu được triển khai trong các lĩnh vực khác của xã hội. Tuy nhiên, do hệ thống hỗ trợ mặt đất và các dịch vụ cung cấp các tín hiệu cải chính, các mô hình cải chính còn nhiều hạn chế về phương thức cung cấp và  độ chính xác, độ tin cậy… nên để việc khai thác ứng dụng công nghệ GNSS trong phát triển kinh tế xã hội được tiến hành một cách sâu rộng hơn nữa, cần phải đầu tư xây dựng một cơ sở hạ tầng công nghệ GNSS đầy đủ - Hệ thống trạm CORS. </w:t>
      </w:r>
      <w:r w:rsidR="00746209" w:rsidRPr="00A238D8">
        <w:t xml:space="preserve">Trong những năm 2000, để đáp ứng các nhu cầu đo đạc bằng công nghệ GPS động phục vụ việc cắm mốc biên giới và đo đạc thành lập bản đồ địa hình đáy biển, </w:t>
      </w:r>
      <w:r w:rsidRPr="00A238D8">
        <w:t xml:space="preserve">khai thác khoáng sản, dầu khí, </w:t>
      </w:r>
      <w:r w:rsidR="00746209" w:rsidRPr="00A238D8">
        <w:t xml:space="preserve">một số trạm thu tín hiệu vệ tinh cố định, phát số liệu cải chính DGPS tại Hà Giang, Vũng Tàu, Cao Bằng, Điện Biên, Đồ Sơn và Quảng Nam đã được tiến hành xây dựng. </w:t>
      </w:r>
      <w:r w:rsidRPr="00A238D8">
        <w:t>Từ đó</w:t>
      </w:r>
      <w:r w:rsidR="00746209" w:rsidRPr="00A238D8">
        <w:t xml:space="preserve">, các ứng dụng định vị GPS đã được khai thác một cách có hiệu quả, đặc biệt là việc định vị các giàn khoan trên biển. Công tác giám sát và dẫn đường phương tiện giao thông đường bộ, đường thủy, đường sắt... bước đầu được triển khai tại một số đơn vị. </w:t>
      </w:r>
    </w:p>
    <w:p w:rsidR="002133E1" w:rsidRPr="00A238D8" w:rsidRDefault="00746209" w:rsidP="00B752C8">
      <w:pPr>
        <w:pStyle w:val="Thanbai"/>
      </w:pPr>
      <w:r w:rsidRPr="00A238D8">
        <w:tab/>
        <w:t xml:space="preserve">Các </w:t>
      </w:r>
      <w:r w:rsidR="00883A11" w:rsidRPr="009B6986">
        <w:t xml:space="preserve">yêu cầu </w:t>
      </w:r>
      <w:r w:rsidRPr="00A238D8">
        <w:t>khoa học</w:t>
      </w:r>
      <w:r w:rsidR="00883A11" w:rsidRPr="009B6986">
        <w:t>, thực tế</w:t>
      </w:r>
      <w:r w:rsidRPr="00A238D8">
        <w:t xml:space="preserve"> đang được đặt ra yêu cầu phát triển cơ sở hạ tầng đo đạc một cách hoàn chỉnh, trong đó hệ thống trạm CORS là một cơ sở hạ tầng </w:t>
      </w:r>
      <w:r w:rsidR="00C10600" w:rsidRPr="00A238D8">
        <w:t xml:space="preserve">đa dụng </w:t>
      </w:r>
      <w:r w:rsidRPr="00A238D8">
        <w:t>không thể thiếu, đã được phát triển ở nhiều quốc gia trên thế giới và Việt nam cũng không phải là ngoại lệ</w:t>
      </w:r>
      <w:r w:rsidR="00883A11" w:rsidRPr="009B6986">
        <w:t>.</w:t>
      </w:r>
      <w:r w:rsidR="002133E1" w:rsidRPr="00A238D8">
        <w:t xml:space="preserve"> </w:t>
      </w:r>
      <w:r w:rsidR="00883A11" w:rsidRPr="009B6986">
        <w:t>V</w:t>
      </w:r>
      <w:r w:rsidR="002133E1" w:rsidRPr="00A238D8">
        <w:t>iệc nghiên cứu địa động lực quốc gia và liên quốc gia</w:t>
      </w:r>
      <w:r w:rsidR="00C07414" w:rsidRPr="00A238D8">
        <w:t>, các nhiệm vụ đo đạc</w:t>
      </w:r>
      <w:r w:rsidR="00C47397" w:rsidRPr="00A238D8">
        <w:t xml:space="preserve"> khoa học </w:t>
      </w:r>
      <w:r w:rsidR="00C07414" w:rsidRPr="00A238D8">
        <w:t>có độ chính xác cao và cả đo đạc chi tiết</w:t>
      </w:r>
      <w:r w:rsidR="00F23B16" w:rsidRPr="00A238D8">
        <w:t xml:space="preserve"> </w:t>
      </w:r>
      <w:r w:rsidR="00C07414" w:rsidRPr="00A238D8">
        <w:t>đều</w:t>
      </w:r>
      <w:r w:rsidR="002133E1" w:rsidRPr="00A238D8">
        <w:t xml:space="preserve"> gắn liền với thống trạm CORS trong </w:t>
      </w:r>
      <w:r w:rsidR="00C07414" w:rsidRPr="00A238D8">
        <w:t xml:space="preserve">đó </w:t>
      </w:r>
      <w:r w:rsidR="005963ED" w:rsidRPr="009B6986">
        <w:t xml:space="preserve">bao gồm </w:t>
      </w:r>
      <w:r w:rsidR="00C07414" w:rsidRPr="00A238D8">
        <w:t xml:space="preserve">các trạm tại </w:t>
      </w:r>
      <w:r w:rsidR="002133E1" w:rsidRPr="00A238D8">
        <w:t>Việt Nam cũng như các quốc gia lân cận.</w:t>
      </w:r>
    </w:p>
    <w:p w:rsidR="00746209" w:rsidRPr="00A238D8" w:rsidRDefault="00746209" w:rsidP="00B752C8">
      <w:pPr>
        <w:pStyle w:val="Thanbai"/>
      </w:pPr>
      <w:r w:rsidRPr="00A238D8">
        <w:t xml:space="preserve">Một phần mạng lưới trạm </w:t>
      </w:r>
      <w:r w:rsidR="00C47397" w:rsidRPr="00A238D8">
        <w:t>CORS</w:t>
      </w:r>
      <w:r w:rsidRPr="00A238D8">
        <w:t xml:space="preserve"> Việt Nam trong tương lai sẽ tham gia </w:t>
      </w:r>
      <w:r w:rsidR="00C47397" w:rsidRPr="00A238D8">
        <w:t>hòa mạng</w:t>
      </w:r>
      <w:r w:rsidRPr="00A238D8">
        <w:t xml:space="preserve"> với mạng lưới của tổ chức IGS, để thường xuyên nhận được tọa độ có độ chính xác cao của trong hệ </w:t>
      </w:r>
      <w:r w:rsidR="00C47397" w:rsidRPr="00A238D8">
        <w:t xml:space="preserve">tọa độ quốc tế </w:t>
      </w:r>
      <w:r w:rsidRPr="00A238D8">
        <w:t>ITRF. Đây là cơ sở để phát triển các mạng lưới GNSS độ chính xác cao ở Việt Nam phục vụ việc xây dựng Hệ tọa độ động, xác định mặt Geoid độ chính xác cao và nghiên cứu chuyển dịch vỏ Trái đất trên lãnh thổ Việt Nam theo Chiến lược phát triển ngành Đo đạc và Bản đồ Việt Nam đến năm 2020.</w:t>
      </w:r>
    </w:p>
    <w:p w:rsidR="0065294E" w:rsidRPr="00A238D8" w:rsidRDefault="0065294E" w:rsidP="00B752C8">
      <w:pPr>
        <w:pStyle w:val="Thanbai"/>
      </w:pPr>
      <w:r w:rsidRPr="00A238D8">
        <w:t xml:space="preserve">Trên thực tế, sản phẩm của Dự án </w:t>
      </w:r>
      <w:r w:rsidR="001738B1" w:rsidRPr="009B6986">
        <w:t xml:space="preserve">trạm CORS </w:t>
      </w:r>
      <w:r w:rsidRPr="00A238D8">
        <w:t xml:space="preserve">cùng loại của các quốc gia trên thế giới và lân cận Việt Nam đã </w:t>
      </w:r>
      <w:r w:rsidR="00A238D8" w:rsidRPr="00A238D8">
        <w:t xml:space="preserve">và đang </w:t>
      </w:r>
      <w:r w:rsidRPr="00A238D8">
        <w:t>cung cấp độ chính xác thoả mãn được các yêu cầu của ngành đo đạc bản đồ, cũng như đáp ứng được nhu cầu của tất cả các ngành ứng dụng khác.</w:t>
      </w:r>
    </w:p>
    <w:p w:rsidR="00746209" w:rsidRPr="009B6986" w:rsidRDefault="00746209" w:rsidP="00B752C8">
      <w:pPr>
        <w:pStyle w:val="Thanbai"/>
      </w:pPr>
      <w:r w:rsidRPr="00A238D8">
        <w:t xml:space="preserve">Với tốc độ phát triển nhanh chóng của hệ thống mạng thông tin truyền thông </w:t>
      </w:r>
      <w:r w:rsidR="00C47397" w:rsidRPr="00A238D8">
        <w:t xml:space="preserve">Việt Nam </w:t>
      </w:r>
      <w:r w:rsidRPr="00A238D8">
        <w:t>đã hội tụ đủ các điều kiện cần thiết cho việc xây dựng và hình thành mạng lưới các trạm Network RTK CORS</w:t>
      </w:r>
      <w:r w:rsidR="00C47397" w:rsidRPr="00A238D8">
        <w:t xml:space="preserve"> để cung cấp phương pháp đo động thời gian thực độ chính xác cao cỡ cm</w:t>
      </w:r>
      <w:r w:rsidRPr="00A238D8">
        <w:t xml:space="preserve">. Hệ thống mạng thông tin này hỗ trợ quá trình thu nhận số liệu, truyền số cải chính phân sai cho các máy thu di động với khoảng cách đủ lớn, đáp ứng các nhu cầu ứng dụng thực tiễn như đo đạc chi tiết, định vị và dẫn </w:t>
      </w:r>
      <w:r w:rsidRPr="00A238D8">
        <w:lastRenderedPageBreak/>
        <w:t>đường ở nước ta, đặc biệt là trong giai đoạn hiện nay khi sóng của các mạng điện thoại di động đã phủ</w:t>
      </w:r>
      <w:r w:rsidR="001738B1" w:rsidRPr="00A238D8">
        <w:t xml:space="preserve"> kín tới </w:t>
      </w:r>
      <w:r w:rsidR="00A238D8" w:rsidRPr="00A238D8">
        <w:t xml:space="preserve">trên </w:t>
      </w:r>
      <w:r w:rsidR="001738B1" w:rsidRPr="00A238D8">
        <w:t>9</w:t>
      </w:r>
      <w:r w:rsidR="00A238D8" w:rsidRPr="00541D8C">
        <w:t>0</w:t>
      </w:r>
      <w:r w:rsidR="001738B1" w:rsidRPr="00A238D8">
        <w:t>% diện tích lãnh thổ</w:t>
      </w:r>
      <w:r w:rsidR="001738B1" w:rsidRPr="009B6986">
        <w:t>.</w:t>
      </w:r>
    </w:p>
    <w:p w:rsidR="001738B1" w:rsidRPr="009B6986" w:rsidRDefault="00B8487E" w:rsidP="00B8487E">
      <w:pPr>
        <w:pStyle w:val="Mcph"/>
      </w:pPr>
      <w:bookmarkStart w:id="27" w:name="_Toc516638526"/>
      <w:r>
        <w:t xml:space="preserve">2.4. </w:t>
      </w:r>
      <w:r w:rsidR="00A635CE" w:rsidRPr="00A635CE">
        <w:t xml:space="preserve"> </w:t>
      </w:r>
      <w:r w:rsidR="001738B1" w:rsidRPr="009B6986">
        <w:t>S</w:t>
      </w:r>
      <w:r w:rsidR="00A635CE" w:rsidRPr="009B6986">
        <w:t>ử</w:t>
      </w:r>
      <w:r w:rsidR="001738B1" w:rsidRPr="009B6986">
        <w:t xml:space="preserve"> </w:t>
      </w:r>
      <w:r w:rsidR="00A635CE" w:rsidRPr="009B6986">
        <w:t>dụng hệ thống trạm CORS trong quan trắc lún mốc độ cao quốc gia</w:t>
      </w:r>
      <w:bookmarkEnd w:id="27"/>
    </w:p>
    <w:p w:rsidR="001738B1" w:rsidRPr="009B6986" w:rsidRDefault="00B8487E" w:rsidP="00B8487E">
      <w:pPr>
        <w:pStyle w:val="Mcph2"/>
        <w:numPr>
          <w:ilvl w:val="0"/>
          <w:numId w:val="0"/>
        </w:numPr>
        <w:ind w:left="544"/>
      </w:pPr>
      <w:bookmarkStart w:id="28" w:name="_Toc516638527"/>
      <w:r>
        <w:t xml:space="preserve">2.4.1. </w:t>
      </w:r>
      <w:r w:rsidR="001738B1" w:rsidRPr="009B6986">
        <w:t>Hiệ</w:t>
      </w:r>
      <w:r w:rsidR="006A7437" w:rsidRPr="009B6986">
        <w:t>n trạ</w:t>
      </w:r>
      <w:r w:rsidR="001738B1" w:rsidRPr="009B6986">
        <w:t>ng lún mốc độ cao quốc gia</w:t>
      </w:r>
      <w:bookmarkEnd w:id="28"/>
    </w:p>
    <w:p w:rsidR="00985CB9" w:rsidRPr="009B6986" w:rsidRDefault="00985CB9" w:rsidP="00B752C8">
      <w:pPr>
        <w:pStyle w:val="Thanbai"/>
      </w:pPr>
      <w:r w:rsidRPr="009B6986">
        <w:t>Đến nay</w:t>
      </w:r>
      <w:r w:rsidR="007F0A75" w:rsidRPr="009B6986">
        <w:t>,</w:t>
      </w:r>
      <w:r w:rsidRPr="009B6986">
        <w:t xml:space="preserve"> hệ thống điểm độ cao hạng I, II và III nhà nước đã được xây dựng và đưa vào sử dụng từ năm 2008 gồm 6929 </w:t>
      </w:r>
      <w:r w:rsidR="007F0A75" w:rsidRPr="009B6986">
        <w:t xml:space="preserve">điểm mốc </w:t>
      </w:r>
      <w:r w:rsidRPr="009B6986">
        <w:t>độ cao nhà nước các hạng I, II, III. Các tư liệu về độ cao Quốc gia được lưu trữ bao gồm: Ghi chú điểm độ cao, sơ đồ lưới khống chế, thành quả độ cao được lưu trữ một cách có hệ thống tại Cục Đo đạc</w:t>
      </w:r>
      <w:r w:rsidR="00C1700D" w:rsidRPr="009B6986">
        <w:t>,</w:t>
      </w:r>
      <w:r w:rsidRPr="009B6986">
        <w:t xml:space="preserve"> Bản đồ </w:t>
      </w:r>
      <w:r w:rsidR="00C1700D" w:rsidRPr="009B6986">
        <w:t xml:space="preserve">và Thông tin địa lý </w:t>
      </w:r>
      <w:r w:rsidRPr="009B6986">
        <w:t xml:space="preserve">Việt Nam - Bộ Tài nguyên và Môi trường. </w:t>
      </w:r>
    </w:p>
    <w:p w:rsidR="00985CB9" w:rsidRPr="009B6986" w:rsidRDefault="00985CB9" w:rsidP="00B752C8">
      <w:pPr>
        <w:pStyle w:val="Thanbai"/>
      </w:pPr>
      <w:r w:rsidRPr="009B6986">
        <w:t>Trong đó:</w:t>
      </w:r>
    </w:p>
    <w:p w:rsidR="00985CB9" w:rsidRPr="009B6986" w:rsidRDefault="00985CB9" w:rsidP="00B752C8">
      <w:pPr>
        <w:pStyle w:val="Thanbai"/>
      </w:pPr>
      <w:r w:rsidRPr="009B6986">
        <w:t>- Điểm độ cao hạng I, II:</w:t>
      </w:r>
      <w:r w:rsidR="00B752C8">
        <w:rPr>
          <w:lang w:val="en-US"/>
        </w:rPr>
        <w:t xml:space="preserve">  </w:t>
      </w:r>
      <w:r w:rsidRPr="009B6986">
        <w:t>2.328 điểm</w:t>
      </w:r>
      <w:r w:rsidR="00C1700D" w:rsidRPr="009B6986">
        <w:t>;</w:t>
      </w:r>
    </w:p>
    <w:p w:rsidR="00985CB9" w:rsidRPr="009B6986" w:rsidRDefault="00985CB9" w:rsidP="00B752C8">
      <w:pPr>
        <w:pStyle w:val="Thanbai"/>
      </w:pPr>
      <w:r w:rsidRPr="009B6986">
        <w:t>- Điểm độ cao hạng III:    4.601 điểm</w:t>
      </w:r>
      <w:r w:rsidR="00C1700D" w:rsidRPr="009B6986">
        <w:t>.</w:t>
      </w:r>
    </w:p>
    <w:p w:rsidR="00C1700D" w:rsidRPr="009B6986" w:rsidRDefault="00C1700D" w:rsidP="00B752C8">
      <w:pPr>
        <w:pStyle w:val="Thanbai"/>
      </w:pPr>
      <w:r w:rsidRPr="009B6986">
        <w:t>Các mốc độ cao được xây dựng từ khoảng năm 2001 đến 2003, đến nay đã có thời gian tồn tại trên 15 năm. Ngoài các mốc bị phá hủy, không c</w:t>
      </w:r>
      <w:r w:rsidR="007F0A75" w:rsidRPr="009B6986">
        <w:t>òn</w:t>
      </w:r>
      <w:r w:rsidRPr="009B6986">
        <w:t xml:space="preserve"> khả năng sử dụng</w:t>
      </w:r>
      <w:r w:rsidR="006B7272" w:rsidRPr="009B6986">
        <w:t xml:space="preserve"> do hoạt động phát triển kinh tế xã hội</w:t>
      </w:r>
      <w:r w:rsidRPr="009B6986">
        <w:t xml:space="preserve"> thì phần còn lại không ít mốc bị biến dạng lún mà trực quan không thể phát hiện, đặc biệt là ở các vùng đồng bằng châu thổ: Đồng bằng sông Cửu Long, Đồng bằng Sông Hồng. Thực tiễn sự lún mốc độ cao </w:t>
      </w:r>
      <w:r w:rsidR="008E4FC0" w:rsidRPr="008E4FC0">
        <w:t>quốc gia</w:t>
      </w:r>
      <w:r w:rsidRPr="009B6986">
        <w:t xml:space="preserve"> trên diện rộng đượcc biết đến </w:t>
      </w:r>
      <w:r w:rsidR="00603814" w:rsidRPr="009B6986">
        <w:t>và trở nên</w:t>
      </w:r>
      <w:r w:rsidRPr="009B6986">
        <w:t xml:space="preserve"> nghiêm trọng khi </w:t>
      </w:r>
      <w:r w:rsidR="00603814" w:rsidRPr="009B6986">
        <w:t xml:space="preserve">các địa </w:t>
      </w:r>
      <w:r w:rsidRPr="009B6986">
        <w:t>triển khai các dự án lớn</w:t>
      </w:r>
      <w:r w:rsidR="00603814" w:rsidRPr="009B6986">
        <w:t xml:space="preserve">, sử dụng nhiều mốc độ cao </w:t>
      </w:r>
      <w:r w:rsidR="008E4FC0" w:rsidRPr="008E4FC0">
        <w:t xml:space="preserve">quốc gia </w:t>
      </w:r>
      <w:r w:rsidRPr="009B6986">
        <w:t>như dự án chống ngập tại khu vực Thành phố  Hồ Chí Minh,  Đồng bằng sông Cửu Long</w:t>
      </w:r>
      <w:r w:rsidR="00A571F6" w:rsidRPr="009B6986">
        <w:t xml:space="preserve"> đã đặt ra việc phải đánh giá hiện trạng lún mốc độ cao nhà nước từ năm 2010. Trước yêu cầu của ngành Xây dựng, các địa phương như Thành phố  Hồ Chí Minh,  Đồng bằng sông Cửu Long, Chính phủ đã chỉ đạo Bộ Tài nguyên và Môi trường triển khai các dự án đánh giá hiện trạng lún mốc độ cao nhà nước tại các  khu vực Thành phố  Hồ Chí Minh,  Đồng bằng sông Cửu Long từ năm 2014. </w:t>
      </w:r>
      <w:r w:rsidRPr="009B6986">
        <w:t xml:space="preserve"> </w:t>
      </w:r>
    </w:p>
    <w:p w:rsidR="00A571F6" w:rsidRPr="009B6986" w:rsidRDefault="00E12430" w:rsidP="00B752C8">
      <w:pPr>
        <w:pStyle w:val="Thanbai"/>
      </w:pPr>
      <w:r w:rsidRPr="009B6986">
        <w:t xml:space="preserve">Việc đo kiểm tra </w:t>
      </w:r>
      <w:r w:rsidR="00A571F6" w:rsidRPr="009B6986">
        <w:t xml:space="preserve">mốc độ cao </w:t>
      </w:r>
      <w:r w:rsidR="008E4FC0" w:rsidRPr="008E4FC0">
        <w:t xml:space="preserve">quốc gia </w:t>
      </w:r>
      <w:r w:rsidRPr="009B6986">
        <w:t xml:space="preserve">được tiến hành </w:t>
      </w:r>
      <w:r w:rsidR="00F56B89" w:rsidRPr="009B6986">
        <w:t xml:space="preserve">theo phương pháp đo thủy chuẩn hình học, </w:t>
      </w:r>
      <w:r w:rsidR="008E4FC0" w:rsidRPr="008E4FC0">
        <w:t xml:space="preserve">theo </w:t>
      </w:r>
      <w:r w:rsidR="00F56B89" w:rsidRPr="009B6986">
        <w:t xml:space="preserve">tiêu chuẩn hạng II nhà nước, </w:t>
      </w:r>
      <w:r w:rsidRPr="009B6986">
        <w:t>trên  các khu vực T</w:t>
      </w:r>
      <w:r w:rsidR="00A571F6" w:rsidRPr="009B6986">
        <w:t xml:space="preserve">hành phố </w:t>
      </w:r>
      <w:r w:rsidRPr="009B6986">
        <w:t>Hồ Chí Minh, và các tỉnh khu vực Đồng bằng sông Cửu Long</w:t>
      </w:r>
      <w:r w:rsidR="00A571F6" w:rsidRPr="009B6986">
        <w:t xml:space="preserve"> theo 3 chu kỳ.</w:t>
      </w:r>
    </w:p>
    <w:p w:rsidR="00A571F6" w:rsidRPr="009B6986" w:rsidRDefault="00A571F6" w:rsidP="00B752C8">
      <w:pPr>
        <w:pStyle w:val="Thanbai"/>
      </w:pPr>
      <w:r w:rsidRPr="009B6986">
        <w:t>Năm 2014 đo kiểm tra</w:t>
      </w:r>
      <w:r w:rsidR="00E12430" w:rsidRPr="009B6986">
        <w:t xml:space="preserve"> số mốc độ cao hạng I,II,III được kiểm tra là: 3</w:t>
      </w:r>
      <w:r w:rsidRPr="009B6986">
        <w:t xml:space="preserve">62 mốc, trên chiều dài 1634.9km, hiện trạng như sau: </w:t>
      </w:r>
    </w:p>
    <w:p w:rsidR="00E12430" w:rsidRPr="009B6986" w:rsidRDefault="00E12430" w:rsidP="00B752C8">
      <w:pPr>
        <w:pStyle w:val="Thanbai"/>
      </w:pPr>
      <w:r w:rsidRPr="009B6986">
        <w:t>Số mốc được đo kiểm tra là: 241 mốc, trong đó có 59 mốc hạng I, 173 mốc hạng II và 9 mốc hạng III. Sơ đồ lưới đo như sau:</w:t>
      </w:r>
    </w:p>
    <w:p w:rsidR="009B6986" w:rsidRDefault="00620EDB" w:rsidP="00620EDB">
      <w:pPr>
        <w:spacing w:before="60" w:after="60" w:line="276" w:lineRule="auto"/>
        <w:jc w:val="center"/>
        <w:rPr>
          <w:sz w:val="26"/>
          <w:szCs w:val="26"/>
        </w:rPr>
      </w:pPr>
      <w:r>
        <w:rPr>
          <w:sz w:val="26"/>
          <w:szCs w:val="26"/>
        </w:rPr>
        <w:drawing>
          <wp:inline distT="0" distB="0" distL="0" distR="0">
            <wp:extent cx="2442845" cy="2374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845" cy="2374900"/>
                    </a:xfrm>
                    <a:prstGeom prst="rect">
                      <a:avLst/>
                    </a:prstGeom>
                    <a:noFill/>
                    <a:ln>
                      <a:noFill/>
                    </a:ln>
                  </pic:spPr>
                </pic:pic>
              </a:graphicData>
            </a:graphic>
          </wp:inline>
        </w:drawing>
      </w:r>
    </w:p>
    <w:p w:rsidR="00E12430" w:rsidRPr="009B6986" w:rsidRDefault="00E12430" w:rsidP="00B752C8">
      <w:pPr>
        <w:pStyle w:val="Thanbai"/>
      </w:pPr>
      <w:r w:rsidRPr="009B6986">
        <w:t xml:space="preserve">Sau khi tính toán bình sai kết quả, </w:t>
      </w:r>
      <w:r w:rsidR="002B71D4" w:rsidRPr="009B6986">
        <w:t>hiện trạng</w:t>
      </w:r>
      <w:r w:rsidRPr="009B6986">
        <w:t xml:space="preserve"> lún các khu vực:</w:t>
      </w:r>
    </w:p>
    <w:p w:rsidR="000B5E71" w:rsidRPr="009B6986" w:rsidRDefault="000B5E71" w:rsidP="00B752C8">
      <w:pPr>
        <w:pStyle w:val="Thanbai"/>
      </w:pPr>
      <w:r w:rsidRPr="009B6986">
        <w:t>Số mốc bị mất: 121/362 mốc (33.4%);</w:t>
      </w:r>
    </w:p>
    <w:p w:rsidR="000B5E71" w:rsidRPr="009B6986" w:rsidRDefault="000B5E71" w:rsidP="00B752C8">
      <w:pPr>
        <w:pStyle w:val="Thanbai"/>
      </w:pPr>
      <w:r w:rsidRPr="009B6986">
        <w:t>Số mốc biến động lún là 90 mốc chiếm 24.9%;.</w:t>
      </w:r>
    </w:p>
    <w:p w:rsidR="000B5E71" w:rsidRPr="009B6986" w:rsidRDefault="000B5E71" w:rsidP="00B752C8">
      <w:pPr>
        <w:pStyle w:val="Thanbai"/>
      </w:pPr>
      <w:r w:rsidRPr="009B6986">
        <w:lastRenderedPageBreak/>
        <w:t>Số mốc đủ điều kiện sử dụng là 151 mốc chiếm 41,7%.</w:t>
      </w:r>
    </w:p>
    <w:p w:rsidR="00E12430" w:rsidRPr="009B6986" w:rsidRDefault="007F0A75" w:rsidP="00B752C8">
      <w:pPr>
        <w:pStyle w:val="Thanbai"/>
      </w:pPr>
      <w:r w:rsidRPr="009B6986">
        <w:t>K</w:t>
      </w:r>
      <w:r w:rsidR="00E12430" w:rsidRPr="009B6986">
        <w:t>hu vực thành phố Hồ Chí Minh </w:t>
      </w:r>
      <w:r w:rsidR="000B5E71" w:rsidRPr="009B6986">
        <w:t xml:space="preserve">ngoài vùng có nền đất ổn định như </w:t>
      </w:r>
      <w:r w:rsidR="00E12430" w:rsidRPr="009B6986">
        <w:t>khu vực Củ Chi, khu vực sân bay Tân Sơn Nhất và quận 1</w:t>
      </w:r>
      <w:r w:rsidR="000B5E71" w:rsidRPr="009B6986">
        <w:t>, c</w:t>
      </w:r>
      <w:r w:rsidR="00E12430" w:rsidRPr="009B6986">
        <w:t xml:space="preserve">ác mốc khu vực </w:t>
      </w:r>
      <w:r w:rsidR="000B5E71" w:rsidRPr="009B6986">
        <w:t xml:space="preserve">khác </w:t>
      </w:r>
      <w:r w:rsidR="00E12430" w:rsidRPr="009B6986">
        <w:t xml:space="preserve">có nền đất yếu hiện tượng lún diễn ra phức tạp dao động từ 5 đến 20cm. Cá biệt có khu vực phường An Lạc, quận Bình Tân có mốc </w:t>
      </w:r>
      <w:r w:rsidR="000F23BA" w:rsidRPr="009B6986">
        <w:t>các mốc I(VL-HT)262A, I(VL-HT)263</w:t>
      </w:r>
      <w:r w:rsidR="008E4FC0" w:rsidRPr="008E4FC0">
        <w:t xml:space="preserve"> </w:t>
      </w:r>
      <w:r w:rsidR="008E4FC0" w:rsidRPr="009B6986">
        <w:t>có độ lún đến 0.69m</w:t>
      </w:r>
      <w:r w:rsidR="00E12430" w:rsidRPr="009B6986">
        <w:t>.</w:t>
      </w:r>
    </w:p>
    <w:p w:rsidR="00E12430" w:rsidRPr="00A238D8" w:rsidRDefault="00E12430" w:rsidP="00B752C8">
      <w:pPr>
        <w:pStyle w:val="Thanbai"/>
      </w:pPr>
      <w:r w:rsidRPr="009B6986">
        <w:t xml:space="preserve">Khu vực dọc theo sông Hậu từ TP. </w:t>
      </w:r>
      <w:r w:rsidRPr="00A238D8">
        <w:t>Long Xuyên đến TP. Cần Thơ và gần T</w:t>
      </w:r>
      <w:r w:rsidR="008E4FC0" w:rsidRPr="008E4FC0">
        <w:t>P</w:t>
      </w:r>
      <w:r w:rsidRPr="00A238D8">
        <w:t xml:space="preserve">. Sóc Trăng có độ lún từ 5 đến 10 cm, cá biệt có </w:t>
      </w:r>
      <w:r w:rsidR="000F23BA" w:rsidRPr="00A238D8">
        <w:t>mốc</w:t>
      </w:r>
      <w:r w:rsidRPr="00A238D8">
        <w:t xml:space="preserve"> lún đến 40cm.</w:t>
      </w:r>
    </w:p>
    <w:p w:rsidR="007535CC" w:rsidRPr="009B6986" w:rsidRDefault="00E12430" w:rsidP="00B752C8">
      <w:pPr>
        <w:pStyle w:val="Thanbai"/>
      </w:pPr>
      <w:r w:rsidRPr="00A238D8">
        <w:t>Khu vực</w:t>
      </w:r>
      <w:r w:rsidR="00B76686" w:rsidRPr="009B6986">
        <w:t xml:space="preserve"> ven biển </w:t>
      </w:r>
      <w:r w:rsidR="000B5E71" w:rsidRPr="009B6986">
        <w:t>tỉnh</w:t>
      </w:r>
      <w:r w:rsidRPr="00A238D8">
        <w:t xml:space="preserve"> Cà Mau</w:t>
      </w:r>
      <w:r w:rsidR="000B5E71" w:rsidRPr="009B6986">
        <w:t>,</w:t>
      </w:r>
      <w:r w:rsidRPr="00A238D8">
        <w:t xml:space="preserve"> Bạc Liêu có độ lún tru</w:t>
      </w:r>
      <w:r w:rsidR="000F23BA" w:rsidRPr="00A238D8">
        <w:t>ng bình từ 5 đến 15 cm</w:t>
      </w:r>
      <w:r w:rsidRPr="00A238D8">
        <w:t>, cá biệt có khu vực</w:t>
      </w:r>
      <w:r w:rsidR="000F23BA" w:rsidRPr="00A238D8">
        <w:t xml:space="preserve"> có mốc</w:t>
      </w:r>
      <w:r w:rsidRPr="00A238D8">
        <w:t xml:space="preserve"> lún đến 47cm</w:t>
      </w:r>
      <w:r w:rsidR="007535CC" w:rsidRPr="009B6986">
        <w:t>.</w:t>
      </w:r>
    </w:p>
    <w:p w:rsidR="00E12430" w:rsidRPr="00A238D8" w:rsidRDefault="00E12430" w:rsidP="00B752C8">
      <w:pPr>
        <w:pStyle w:val="Thanbai"/>
      </w:pPr>
      <w:r w:rsidRPr="009B6986">
        <w:t xml:space="preserve">Trên cơ sở phân tích khu vực có xu hướng lún năm 2014, chu kỳ năm 2015 </w:t>
      </w:r>
      <w:r w:rsidR="000F23BA" w:rsidRPr="009B6986">
        <w:t xml:space="preserve">được </w:t>
      </w:r>
      <w:r w:rsidRPr="009B6986">
        <w:t xml:space="preserve">thiết kế tập trung các tuyến đo kiểm tra vào các khu vực có xu hướng lún mạnh và mở rộng vùng đo kiểm tra đối với các vùng lún mạnh ở vùng </w:t>
      </w:r>
      <w:r w:rsidR="00EB424B" w:rsidRPr="009B6986">
        <w:t>ven biể</w:t>
      </w:r>
      <w:r w:rsidRPr="009B6986">
        <w:t xml:space="preserve">n đề quan trắc xu hướng vùng lún. </w:t>
      </w:r>
      <w:r w:rsidR="00EB424B" w:rsidRPr="009B6986">
        <w:t xml:space="preserve">Chu kỳ 2016 cũng đo lặp với đồ hình tương tự như đồ hình </w:t>
      </w:r>
      <w:r w:rsidR="000F23BA" w:rsidRPr="009B6986">
        <w:t xml:space="preserve">đã đo năm </w:t>
      </w:r>
      <w:r w:rsidR="00EB424B" w:rsidRPr="009B6986">
        <w:t>2015.</w:t>
      </w:r>
      <w:r w:rsidR="009B6986" w:rsidRPr="00A238D8">
        <w:t xml:space="preserve"> </w:t>
      </w:r>
    </w:p>
    <w:p w:rsidR="00F56B89" w:rsidRPr="009B6986" w:rsidRDefault="00F56B89" w:rsidP="00B752C8">
      <w:pPr>
        <w:pStyle w:val="Thanbai"/>
      </w:pPr>
      <w:r w:rsidRPr="009B6986">
        <w:t>Phân tích kết quả đo quan trắc chu kỳ 2015 và 2016 cho thấy:</w:t>
      </w:r>
    </w:p>
    <w:p w:rsidR="009F763C" w:rsidRPr="009B6986" w:rsidRDefault="00F56B89" w:rsidP="00B752C8">
      <w:pPr>
        <w:pStyle w:val="Thanbai"/>
      </w:pPr>
      <w:r w:rsidRPr="009B6986">
        <w:t xml:space="preserve">Về cơ bản, sau 01 năm, các mốc lún đã phát hiện trong chu kỳ đo 2014 vẫn tiếp tục lún, giá trị lún trong 01 năm </w:t>
      </w:r>
      <w:r w:rsidR="009F763C" w:rsidRPr="009B6986">
        <w:t xml:space="preserve">phổ biến </w:t>
      </w:r>
      <w:r w:rsidRPr="009B6986">
        <w:t xml:space="preserve">đạt từ </w:t>
      </w:r>
      <w:r w:rsidR="009F763C" w:rsidRPr="009B6986">
        <w:t>vài mm đến 1cm đến 5cm, cá biệ</w:t>
      </w:r>
      <w:r w:rsidRPr="009B6986">
        <w:t>t</w:t>
      </w:r>
      <w:r w:rsidR="009F763C" w:rsidRPr="009B6986">
        <w:t xml:space="preserve"> có mốc I(VL-HT)262A, I(VL-HT)263 ở TP Hồ Chí Minh</w:t>
      </w:r>
      <w:r w:rsidR="008E4FC0" w:rsidRPr="008E4FC0">
        <w:t xml:space="preserve"> </w:t>
      </w:r>
      <w:r w:rsidR="008E4FC0" w:rsidRPr="009B6986">
        <w:t>lún đến 8cm</w:t>
      </w:r>
      <w:r w:rsidR="009F763C" w:rsidRPr="009B6986">
        <w:t>.</w:t>
      </w:r>
    </w:p>
    <w:p w:rsidR="009F763C" w:rsidRPr="00A238D8" w:rsidRDefault="009F763C" w:rsidP="00B752C8">
      <w:pPr>
        <w:pStyle w:val="Thanbai"/>
      </w:pPr>
      <w:r w:rsidRPr="009B6986">
        <w:t xml:space="preserve">Tổng hợp kết quả quan trắc lún trong 3 chu kỳ đo thể hiện trên bản đồ phân vùng lún </w:t>
      </w:r>
      <w:r w:rsidR="000F23BA" w:rsidRPr="009B6986">
        <w:t xml:space="preserve">diễn biến lún ở các mốc điển hình </w:t>
      </w:r>
      <w:r w:rsidRPr="009B6986">
        <w:t>như sau:</w:t>
      </w:r>
    </w:p>
    <w:p w:rsidR="00620EDB" w:rsidRPr="00620EDB" w:rsidRDefault="00620EDB" w:rsidP="00620EDB">
      <w:pPr>
        <w:spacing w:before="60" w:after="60" w:line="276" w:lineRule="auto"/>
        <w:ind w:firstLine="360"/>
        <w:jc w:val="center"/>
        <w:rPr>
          <w:sz w:val="26"/>
          <w:szCs w:val="26"/>
        </w:rPr>
      </w:pPr>
      <w:r>
        <w:rPr>
          <w:sz w:val="26"/>
          <w:szCs w:val="26"/>
        </w:rPr>
        <w:lastRenderedPageBreak/>
        <w:drawing>
          <wp:inline distT="0" distB="0" distL="0" distR="0">
            <wp:extent cx="4026896" cy="5362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284" cy="5391057"/>
                    </a:xfrm>
                    <a:prstGeom prst="rect">
                      <a:avLst/>
                    </a:prstGeom>
                    <a:noFill/>
                    <a:ln>
                      <a:noFill/>
                    </a:ln>
                  </pic:spPr>
                </pic:pic>
              </a:graphicData>
            </a:graphic>
          </wp:inline>
        </w:drawing>
      </w:r>
    </w:p>
    <w:p w:rsidR="009F763C" w:rsidRPr="009B6986" w:rsidRDefault="00620EDB" w:rsidP="00AF4BDC">
      <w:pPr>
        <w:spacing w:before="60" w:after="60" w:line="276" w:lineRule="auto"/>
        <w:jc w:val="center"/>
        <w:rPr>
          <w:sz w:val="26"/>
          <w:szCs w:val="26"/>
          <w:lang w:val="vi-VN"/>
        </w:rPr>
      </w:pPr>
      <w:r>
        <w:rPr>
          <w:sz w:val="26"/>
          <w:szCs w:val="26"/>
        </w:rPr>
        <w:lastRenderedPageBreak/>
        <w:drawing>
          <wp:inline distT="0" distB="0" distL="0" distR="0">
            <wp:extent cx="4705350" cy="46716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308" cy="4701372"/>
                    </a:xfrm>
                    <a:prstGeom prst="rect">
                      <a:avLst/>
                    </a:prstGeom>
                    <a:noFill/>
                    <a:ln>
                      <a:noFill/>
                    </a:ln>
                  </pic:spPr>
                </pic:pic>
              </a:graphicData>
            </a:graphic>
          </wp:inline>
        </w:drawing>
      </w:r>
    </w:p>
    <w:p w:rsidR="00E12430" w:rsidRPr="009B6986" w:rsidRDefault="00C60E67" w:rsidP="00B752C8">
      <w:pPr>
        <w:pStyle w:val="Thanbai"/>
      </w:pPr>
      <w:r w:rsidRPr="009B6986">
        <w:rPr>
          <w:bCs/>
        </w:rPr>
        <w:t>Về nguyên nhân sụt lún của khu vực đo quan trắc, t</w:t>
      </w:r>
      <w:r w:rsidR="00E12430" w:rsidRPr="009B6986">
        <w:t>heo kết quả nghiên cứu địa chất và hoạt động kinh tế</w:t>
      </w:r>
      <w:r w:rsidR="00603814" w:rsidRPr="009B6986">
        <w:t xml:space="preserve"> </w:t>
      </w:r>
      <w:r w:rsidR="00E12430" w:rsidRPr="009B6986">
        <w:t xml:space="preserve">xã hội, hiện tượng lún tại Đồng bằng sông Cửu Long và Thành phố Hồ Chí Minh diễn ra có hai nhóm nguyên nhân chính: </w:t>
      </w:r>
    </w:p>
    <w:p w:rsidR="00E12430" w:rsidRPr="00A238D8" w:rsidRDefault="00E12430" w:rsidP="00B752C8">
      <w:pPr>
        <w:pStyle w:val="Thanbai"/>
      </w:pPr>
      <w:r w:rsidRPr="00A238D8">
        <w:t xml:space="preserve">- Nhóm nguyên nhân tự nhiên như </w:t>
      </w:r>
      <w:r w:rsidR="00541D8C" w:rsidRPr="00541D8C">
        <w:t xml:space="preserve">đông đất, </w:t>
      </w:r>
      <w:r w:rsidRPr="00A238D8">
        <w:t xml:space="preserve">dịch chuyển các mảng kiến tạo, </w:t>
      </w:r>
      <w:r w:rsidRPr="00A238D8">
        <w:rPr>
          <w:shd w:val="clear" w:color="auto" w:fill="FFFFFF"/>
        </w:rPr>
        <w:t xml:space="preserve">quá trình nền đất cố kết tự mất nước và co nén tự nhiên </w:t>
      </w:r>
      <w:r w:rsidRPr="00A238D8">
        <w:t>của lớp trầm tích trẻ.</w:t>
      </w:r>
    </w:p>
    <w:p w:rsidR="00E12430" w:rsidRPr="009B6986" w:rsidRDefault="00E12430" w:rsidP="00B752C8">
      <w:pPr>
        <w:pStyle w:val="Thanbai"/>
      </w:pPr>
      <w:r w:rsidRPr="00A238D8">
        <w:t>- Nhóm nguyên nhân do con người tác động như khai thác nước ngầm, quá trình đô thị hóa tăng tải trọng trên nền đất yếu, rung động do các hoạt động giao thông.</w:t>
      </w:r>
    </w:p>
    <w:p w:rsidR="00B506B6" w:rsidRPr="009B6986" w:rsidRDefault="00B506B6" w:rsidP="00B752C8">
      <w:pPr>
        <w:pStyle w:val="Thanbai"/>
      </w:pPr>
      <w:r w:rsidRPr="009B6986">
        <w:t>Từ các phân tích như trên có thể thấy rằng đối với khu vực nền đất yếu, hiện tượng lún mốc độ cao xẩy ra trên diện rộng, hàng trăm km. Điều này cho thấy không dễ dàng tổ chức đo lặp để kiểm tra mốc lún bằng phương pháp đo cao hình học do chi phí đo đạc tốn kinh</w:t>
      </w:r>
      <w:r w:rsidR="00682A34" w:rsidRPr="009B6986">
        <w:t xml:space="preserve"> phí, nhân lực và thời gian. Hơn nữa, do vùng lún rộng, khoản cách  đến vùng mốc có nền địa hình ổn định rất xa, hàng trăm km, việc dẫn độ cao phạm sai số đo còn lớn hơn nhiều độ lún thực tế do phương pháp đo luôn có sai số. </w:t>
      </w:r>
      <w:r w:rsidR="00F47295" w:rsidRPr="008236CA">
        <w:t xml:space="preserve">Thực tế, </w:t>
      </w:r>
      <w:r w:rsidR="00682A34" w:rsidRPr="009B6986">
        <w:t xml:space="preserve"> nếu đo truyền độ cao để kiểm tra độ lún mốc ở khoảng cách 50km, với sai số đo tiêu chuẩn đo cao h</w:t>
      </w:r>
      <w:r w:rsidR="00AF4BDC" w:rsidRPr="003B654F">
        <w:t>ạ</w:t>
      </w:r>
      <w:r w:rsidR="00682A34" w:rsidRPr="009B6986">
        <w:t>ng II là 0.004m/1km thì đã phạm phải sai số 0.028m</w:t>
      </w:r>
      <w:r w:rsidR="000F23BA" w:rsidRPr="009B6986">
        <w:t>.</w:t>
      </w:r>
    </w:p>
    <w:p w:rsidR="00E12430" w:rsidRPr="009B6986" w:rsidRDefault="00B506B6" w:rsidP="0004068E">
      <w:pPr>
        <w:pStyle w:val="Mcph2"/>
        <w:numPr>
          <w:ilvl w:val="0"/>
          <w:numId w:val="0"/>
        </w:numPr>
        <w:ind w:left="544"/>
      </w:pPr>
      <w:bookmarkStart w:id="29" w:name="_Toc516638528"/>
      <w:r w:rsidRPr="009B6986">
        <w:t>2</w:t>
      </w:r>
      <w:r w:rsidR="00A635CE" w:rsidRPr="00A3676C">
        <w:t>.4.2</w:t>
      </w:r>
      <w:r w:rsidRPr="009B6986">
        <w:t>. Sử dụng hệ thống trạm CORS quan trắc lún mốc độ cao quốc gia</w:t>
      </w:r>
      <w:bookmarkEnd w:id="29"/>
    </w:p>
    <w:p w:rsidR="00E12430" w:rsidRPr="009B6986" w:rsidRDefault="00D35DBC" w:rsidP="00B752C8">
      <w:pPr>
        <w:pStyle w:val="Thanbai"/>
      </w:pPr>
      <w:r w:rsidRPr="009B6986">
        <w:t xml:space="preserve">Trong nhiều công trình nghiên cứu trong và ngoài nước đã chỉ ra cho thấy, công nghệ đo </w:t>
      </w:r>
      <w:r w:rsidR="006B7272" w:rsidRPr="009B6986">
        <w:t xml:space="preserve">truyền độ </w:t>
      </w:r>
      <w:r w:rsidRPr="009B6986">
        <w:t xml:space="preserve">cao trắc địa (H) bằng công nghệ  GPS/GNSS luôn đạt độ chính xác </w:t>
      </w:r>
      <w:r w:rsidR="00EE786A" w:rsidRPr="009B6986">
        <w:t xml:space="preserve">đến </w:t>
      </w:r>
      <w:r w:rsidR="00CD6ECE" w:rsidRPr="00CD6ECE">
        <w:t>0</w:t>
      </w:r>
      <w:r w:rsidRPr="009B6986">
        <w:t>1cm</w:t>
      </w:r>
      <w:r w:rsidR="006B7272" w:rsidRPr="009B6986">
        <w:t xml:space="preserve"> ở khoảng cách hàng trăm km</w:t>
      </w:r>
      <w:r w:rsidRPr="009B6986">
        <w:t xml:space="preserve">. Trong nội dung nghiên cứu </w:t>
      </w:r>
      <w:r w:rsidR="00940B35" w:rsidRPr="00940B35">
        <w:t xml:space="preserve">thuộc đề tài cấp bộ </w:t>
      </w:r>
      <w:r w:rsidRPr="009B6986">
        <w:t xml:space="preserve">gần đây, tác giả đã tiến hành đo đạc </w:t>
      </w:r>
      <w:r w:rsidR="00EE786A" w:rsidRPr="009B6986">
        <w:t>sử dụng công nghệ GPS tĩnh</w:t>
      </w:r>
      <w:r w:rsidR="006B7272" w:rsidRPr="009B6986">
        <w:t xml:space="preserve"> đo chênh cao trắc địa (H) </w:t>
      </w:r>
      <w:r w:rsidR="00940B35" w:rsidRPr="009B6986">
        <w:t>kiểm chứng</w:t>
      </w:r>
      <w:r w:rsidR="00940B35" w:rsidRPr="00940B35">
        <w:t xml:space="preserve"> về độ chính xác và</w:t>
      </w:r>
      <w:r w:rsidR="00940B35" w:rsidRPr="009B6986">
        <w:t xml:space="preserve"> </w:t>
      </w:r>
      <w:r w:rsidR="006B7272" w:rsidRPr="009B6986">
        <w:t>đã</w:t>
      </w:r>
      <w:r w:rsidR="00EA372B" w:rsidRPr="009B6986">
        <w:t xml:space="preserve"> phát hiện </w:t>
      </w:r>
      <w:r w:rsidR="006B7272" w:rsidRPr="009B6986">
        <w:t xml:space="preserve">được </w:t>
      </w:r>
      <w:r w:rsidR="00EA372B" w:rsidRPr="009B6986">
        <w:t>độ lún mốc</w:t>
      </w:r>
      <w:r w:rsidR="00EE786A" w:rsidRPr="009B6986">
        <w:t xml:space="preserve"> đến 01cm</w:t>
      </w:r>
      <w:r w:rsidR="00EA372B" w:rsidRPr="009B6986">
        <w:t xml:space="preserve"> </w:t>
      </w:r>
      <w:r w:rsidR="00EE786A" w:rsidRPr="009B6986">
        <w:t xml:space="preserve">từ điểm mốc </w:t>
      </w:r>
      <w:r w:rsidR="006B7272" w:rsidRPr="009B6986">
        <w:t xml:space="preserve">cố định </w:t>
      </w:r>
      <w:r w:rsidR="00EE786A" w:rsidRPr="009B6986">
        <w:t xml:space="preserve">không lún, cách mốc lún 50-70 và 100km. Tuy nhiên để đạt được độ chính xác đó, cần phải tuân thủ điều kiện về thời gian đo, điều kiện thu tín hiệu vệ tinh, quy trình đo </w:t>
      </w:r>
      <w:r w:rsidR="000F23BA" w:rsidRPr="009B6986">
        <w:t>phù hợp</w:t>
      </w:r>
      <w:r w:rsidR="00EE786A" w:rsidRPr="009B6986">
        <w:t>.</w:t>
      </w:r>
    </w:p>
    <w:p w:rsidR="00EE786A" w:rsidRPr="009B6986" w:rsidRDefault="00EE786A" w:rsidP="00B752C8">
      <w:pPr>
        <w:pStyle w:val="Thanbai"/>
      </w:pPr>
      <w:r w:rsidRPr="009B6986">
        <w:lastRenderedPageBreak/>
        <w:t xml:space="preserve">Kết luận này </w:t>
      </w:r>
      <w:r w:rsidR="006B7272" w:rsidRPr="009B6986">
        <w:t xml:space="preserve">về ứng dụng </w:t>
      </w:r>
      <w:r w:rsidR="00940B35" w:rsidRPr="00940B35">
        <w:t xml:space="preserve">thực tế </w:t>
      </w:r>
      <w:r w:rsidR="006B7272" w:rsidRPr="009B6986">
        <w:t>công nghệ GPS</w:t>
      </w:r>
      <w:r w:rsidR="00EC205A" w:rsidRPr="00EC205A">
        <w:t>/GNSS</w:t>
      </w:r>
      <w:r w:rsidR="006B7272" w:rsidRPr="009B6986">
        <w:t xml:space="preserve"> </w:t>
      </w:r>
      <w:r w:rsidR="00940B35" w:rsidRPr="00940B35">
        <w:t xml:space="preserve">này </w:t>
      </w:r>
      <w:r w:rsidRPr="009B6986">
        <w:t>có ý nghĩa lớn trong việc</w:t>
      </w:r>
      <w:r w:rsidR="006B7272" w:rsidRPr="009B6986">
        <w:t xml:space="preserve"> quan trắc sự lún đất nói chung và quan trắc lún mốc độ cao nhà nước (hạng I, II, III, IV)</w:t>
      </w:r>
      <w:r w:rsidR="00603814" w:rsidRPr="009B6986">
        <w:t xml:space="preserve"> ở các vùng có nền địa chất yếu như ở các vùng đồng bằng châu thổ, các thành phố có nền đất yếu, có tốc độ xây dựng, khai thác nước ngầm cao</w:t>
      </w:r>
      <w:r w:rsidR="006B7272" w:rsidRPr="009B6986">
        <w:t>.</w:t>
      </w:r>
      <w:r w:rsidRPr="009B6986">
        <w:t xml:space="preserve"> </w:t>
      </w:r>
      <w:r w:rsidR="00603814" w:rsidRPr="009B6986">
        <w:t xml:space="preserve">Điều này càng có ý nghĩa hơn khi mà Việt Nam đang hoàn thiện và đưa vào hệ thống trạm CORS </w:t>
      </w:r>
      <w:r w:rsidR="00EC205A" w:rsidRPr="00EC205A">
        <w:t>-</w:t>
      </w:r>
      <w:r w:rsidR="00603814" w:rsidRPr="009B6986">
        <w:t xml:space="preserve"> một hạ tầng cơ sở chuẩn mực, hữu hiệu để triển khai áp dụng công nghệ GPS/GNSS trong việc đo đạc độ chính xác cao, phục vụ nghiên cứu dịch động bề mặt trái đất trong đó có quan trắc lún mốc độ cao nhà nước tại các vùng khác nhau trên toàn lãnh thổ.</w:t>
      </w:r>
      <w:r w:rsidR="00C60E67" w:rsidRPr="009B6986">
        <w:t xml:space="preserve"> Các trạm CORS đều được xây dựng tiêu chuẩn, ổn định, mật độ 50-150km, thiết bị thu tín hiệu vệ tinh tốt nhất, thu liên tục 24giờ/ngày/365</w:t>
      </w:r>
      <w:r w:rsidR="00421624" w:rsidRPr="009B6986">
        <w:t xml:space="preserve"> ngày</w:t>
      </w:r>
      <w:r w:rsidR="00C60E67" w:rsidRPr="009B6986">
        <w:t xml:space="preserve"> sẽ tạo ra một cơ sở dữ liệu có độ chính xác cao, liên tục, đáp ứng các yêu cầu độ chính xác đo đạc cao nhất phục vụ cho các mục đích nghiên cứu khoa học tro</w:t>
      </w:r>
      <w:r w:rsidR="00421624" w:rsidRPr="009B6986">
        <w:t>n</w:t>
      </w:r>
      <w:r w:rsidR="00C60E67" w:rsidRPr="009B6986">
        <w:t>g đó có nhiệm vụ quan trắc lún mốc độ cao</w:t>
      </w:r>
      <w:r w:rsidR="00EC205A" w:rsidRPr="00EC205A">
        <w:t xml:space="preserve"> quốc gia</w:t>
      </w:r>
      <w:r w:rsidR="00C60E67" w:rsidRPr="009B6986">
        <w:t>.</w:t>
      </w:r>
      <w:r w:rsidR="00421624" w:rsidRPr="009B6986">
        <w:t xml:space="preserve"> Khi công nghệ trạm CORS </w:t>
      </w:r>
      <w:r w:rsidR="00EC205A" w:rsidRPr="00EC205A">
        <w:t xml:space="preserve">được </w:t>
      </w:r>
      <w:r w:rsidR="00EC205A" w:rsidRPr="009B6986">
        <w:t xml:space="preserve">áp dụng </w:t>
      </w:r>
      <w:r w:rsidR="00421624" w:rsidRPr="009B6986">
        <w:t xml:space="preserve">trong đo quan trắc lún mốc theo các chu kỳ nào đó, </w:t>
      </w:r>
      <w:r w:rsidR="000F23BA" w:rsidRPr="009B6986">
        <w:t>với</w:t>
      </w:r>
      <w:r w:rsidR="00421624" w:rsidRPr="009B6986">
        <w:t xml:space="preserve"> số liệu về chênh cao trắc địa từ các trạm CORS đến điểm </w:t>
      </w:r>
      <w:r w:rsidR="00EC205A" w:rsidRPr="00EC205A">
        <w:t xml:space="preserve">mốc </w:t>
      </w:r>
      <w:r w:rsidR="00421624" w:rsidRPr="009B6986">
        <w:t>quan trắc lún thì hoàn toàn có thể hiệu chỉnh</w:t>
      </w:r>
      <w:r w:rsidR="002723D7" w:rsidRPr="009B6986">
        <w:t xml:space="preserve"> </w:t>
      </w:r>
      <w:r w:rsidR="00EC291E" w:rsidRPr="009B6986">
        <w:t>lượng</w:t>
      </w:r>
      <w:r w:rsidR="002723D7" w:rsidRPr="009B6986">
        <w:t xml:space="preserve"> chênh về độ cao trắc địa (H) giữa 2 chu kỳ vào độ cao thủy chuẩn </w:t>
      </w:r>
      <w:r w:rsidR="00EC205A" w:rsidRPr="00EC205A">
        <w:t>ban đầu của mốc</w:t>
      </w:r>
      <w:r w:rsidR="00EC291E" w:rsidRPr="009B6986">
        <w:t xml:space="preserve"> </w:t>
      </w:r>
      <w:r w:rsidR="002723D7" w:rsidRPr="009B6986">
        <w:t>để có được độ cao thủy chuẩn mới của mốc</w:t>
      </w:r>
      <w:r w:rsidR="00EC205A" w:rsidRPr="00EC205A">
        <w:t xml:space="preserve"> quan trắc</w:t>
      </w:r>
      <w:r w:rsidR="002723D7" w:rsidRPr="009B6986">
        <w:t>.</w:t>
      </w:r>
    </w:p>
    <w:p w:rsidR="00421624" w:rsidRPr="00672BBE" w:rsidRDefault="00421624" w:rsidP="00672BBE">
      <w:pPr>
        <w:pStyle w:val="mcchnh"/>
      </w:pPr>
      <w:bookmarkStart w:id="30" w:name="_Toc516638529"/>
      <w:r w:rsidRPr="00672BBE">
        <w:t xml:space="preserve"> </w:t>
      </w:r>
      <w:r w:rsidR="00095F7D">
        <w:t xml:space="preserve">3. </w:t>
      </w:r>
      <w:r w:rsidRPr="00672BBE">
        <w:t xml:space="preserve">Đề xuất về </w:t>
      </w:r>
      <w:r w:rsidR="00A008E3" w:rsidRPr="00672BBE">
        <w:t xml:space="preserve">tổ chức </w:t>
      </w:r>
      <w:r w:rsidRPr="00672BBE">
        <w:t xml:space="preserve">đo quan trắc mốc độ cao </w:t>
      </w:r>
      <w:r w:rsidR="003D4A1D" w:rsidRPr="00672BBE">
        <w:t xml:space="preserve">quốc gia </w:t>
      </w:r>
      <w:r w:rsidR="00A008E3" w:rsidRPr="00672BBE">
        <w:t xml:space="preserve">theo chu kỳ </w:t>
      </w:r>
      <w:r w:rsidRPr="00672BBE">
        <w:t>sử dụng hệ thống trạm CORS</w:t>
      </w:r>
      <w:bookmarkEnd w:id="30"/>
    </w:p>
    <w:p w:rsidR="00421624" w:rsidRPr="009B6986" w:rsidRDefault="00421624" w:rsidP="00672BBE">
      <w:pPr>
        <w:pStyle w:val="Thanbai"/>
      </w:pPr>
      <w:r w:rsidRPr="009B6986">
        <w:t xml:space="preserve">Khi hệ thống trạm CORS đưa vào hoạt động thu tín hiệu vệ tinh liên tục, ổn định thì cần thiết triển khai ngay </w:t>
      </w:r>
      <w:r w:rsidR="00130650" w:rsidRPr="009B6986">
        <w:t xml:space="preserve">phương án </w:t>
      </w:r>
      <w:r w:rsidRPr="009B6986">
        <w:t xml:space="preserve">đo quan trắc đối với các mốc </w:t>
      </w:r>
      <w:r w:rsidR="003D4A1D" w:rsidRPr="003D4A1D">
        <w:t xml:space="preserve">độ cao quốc gia tại các khu vực có tiền sử lún, </w:t>
      </w:r>
      <w:r w:rsidRPr="009B6986">
        <w:t>cần quan trắc</w:t>
      </w:r>
      <w:r w:rsidR="00130650" w:rsidRPr="009B6986">
        <w:t>.</w:t>
      </w:r>
    </w:p>
    <w:p w:rsidR="002375AA" w:rsidRPr="00EB32EC" w:rsidRDefault="00130650" w:rsidP="00672BBE">
      <w:pPr>
        <w:pStyle w:val="Thanbai"/>
      </w:pPr>
      <w:r w:rsidRPr="009B6986">
        <w:t xml:space="preserve">Hiện nay, Bộ Tài nguyên và Môi trường đang chuẩn bị triển khai dự án hoàn thiện lưới độ cao </w:t>
      </w:r>
      <w:r w:rsidR="003D4A1D" w:rsidRPr="003D4A1D">
        <w:t>quốc gia</w:t>
      </w:r>
      <w:r w:rsidRPr="009B6986">
        <w:t>, tức là chúng ta thực hiện việc xây dựng, đo mới lưới độ cao trên toàn quốc thì cần thiết kế ngay kế hoạch đo quan trắc lún</w:t>
      </w:r>
      <w:r w:rsidR="003D4A1D" w:rsidRPr="003D4A1D">
        <w:t xml:space="preserve"> mốc theo chu kỳ</w:t>
      </w:r>
      <w:r w:rsidRPr="009B6986">
        <w:t xml:space="preserve">, trong đó cần có kế hoạch triển khai truyền độ cao trắc địa </w:t>
      </w:r>
      <w:r w:rsidR="003D4A1D" w:rsidRPr="003D4A1D">
        <w:t xml:space="preserve">(H) </w:t>
      </w:r>
      <w:r w:rsidRPr="009B6986">
        <w:t>mới đến các mốc</w:t>
      </w:r>
      <w:r w:rsidR="003D4A1D" w:rsidRPr="003D4A1D">
        <w:t xml:space="preserve"> mới tại các khu vực</w:t>
      </w:r>
      <w:r w:rsidRPr="009B6986">
        <w:t xml:space="preserve"> cần quan trắc để có được độ cao trắc địa </w:t>
      </w:r>
      <w:r w:rsidR="003D4A1D" w:rsidRPr="00EB32EC">
        <w:t xml:space="preserve">chu kỳ </w:t>
      </w:r>
      <w:r w:rsidR="003D4A1D" w:rsidRPr="003D4A1D">
        <w:t>đầu</w:t>
      </w:r>
      <w:r w:rsidRPr="009B6986">
        <w:t xml:space="preserve"> của mốc quan trắc ngay sau khi đo độ cao thủy chuẩn bằng phương pháp đo cao hình học. Độ cao trắc địa</w:t>
      </w:r>
      <w:r w:rsidR="002375AA" w:rsidRPr="009B6986">
        <w:t xml:space="preserve"> chu kỳ đầu</w:t>
      </w:r>
      <w:r w:rsidRPr="009B6986">
        <w:t xml:space="preserve"> này của điểm mốc quan trắc sẽ được lưu giữ trong cơ sở dữ liệu</w:t>
      </w:r>
      <w:r w:rsidR="002375AA" w:rsidRPr="009B6986">
        <w:t xml:space="preserve"> cho đến khi đến chu kỳ đ</w:t>
      </w:r>
      <w:r w:rsidR="00297D79">
        <w:t>o quan trắc tiếp theo được triể</w:t>
      </w:r>
      <w:r w:rsidR="00297D79" w:rsidRPr="00297D79">
        <w:t>n</w:t>
      </w:r>
      <w:r w:rsidR="002375AA" w:rsidRPr="009B6986">
        <w:t xml:space="preserve"> khai để thu được độ cao trắc địa (H) </w:t>
      </w:r>
      <w:r w:rsidR="00EB32EC" w:rsidRPr="00EB32EC">
        <w:t xml:space="preserve">mới </w:t>
      </w:r>
      <w:r w:rsidR="002375AA" w:rsidRPr="009B6986">
        <w:t xml:space="preserve">của chu kỳ kế tiếp. Nếu chênh lệch độ cao trắc địa (H) giữa chu kỳ </w:t>
      </w:r>
      <w:r w:rsidR="00A008E3" w:rsidRPr="009B6986">
        <w:t xml:space="preserve">quan quan trắc mới và chu kỳ đầu </w:t>
      </w:r>
      <w:r w:rsidR="002375AA" w:rsidRPr="009B6986">
        <w:t>lệch quá giới hạn sai số đối với cấp hạng thì</w:t>
      </w:r>
      <w:r w:rsidR="00EB32EC" w:rsidRPr="00EB32EC">
        <w:t xml:space="preserve"> cần</w:t>
      </w:r>
      <w:r w:rsidR="002375AA" w:rsidRPr="009B6986">
        <w:t xml:space="preserve"> hiệu chỉnh giá trị độ lệch đó vào độ cao thủy chuẩn </w:t>
      </w:r>
      <w:r w:rsidR="00AF3C0B" w:rsidRPr="00AF3C0B">
        <w:t xml:space="preserve">đã </w:t>
      </w:r>
      <w:r w:rsidR="002375AA" w:rsidRPr="009B6986">
        <w:t>được</w:t>
      </w:r>
      <w:r w:rsidR="00AF3C0B" w:rsidRPr="00AF3C0B">
        <w:t xml:space="preserve"> đo</w:t>
      </w:r>
      <w:r w:rsidR="002375AA" w:rsidRPr="009B6986">
        <w:t xml:space="preserve"> bằng phương pháp đo thủy chuẩn</w:t>
      </w:r>
      <w:r w:rsidR="00EB32EC" w:rsidRPr="00EB32EC">
        <w:t>.</w:t>
      </w:r>
    </w:p>
    <w:p w:rsidR="00130650" w:rsidRPr="009B6986" w:rsidRDefault="002375AA" w:rsidP="00672BBE">
      <w:pPr>
        <w:pStyle w:val="Thanbai"/>
      </w:pPr>
      <w:r w:rsidRPr="009B6986">
        <w:t xml:space="preserve">Nếu được triển khai đo quan trắc lún tại các mốc độ cao </w:t>
      </w:r>
      <w:r w:rsidR="00AF3C0B" w:rsidRPr="00AF3C0B">
        <w:t xml:space="preserve">quốc gia </w:t>
      </w:r>
      <w:r w:rsidRPr="009B6986">
        <w:t>theo các chu kỳ như vậy thì chúng ta hoàn toàn có thể có</w:t>
      </w:r>
      <w:r w:rsidR="00A008E3" w:rsidRPr="009B6986">
        <w:t xml:space="preserve"> được độ cao thủy chuẩn mới, chính xác theo thời gian</w:t>
      </w:r>
      <w:r w:rsidR="00130650" w:rsidRPr="009B6986">
        <w:t xml:space="preserve"> </w:t>
      </w:r>
      <w:r w:rsidR="00A008E3" w:rsidRPr="009B6986">
        <w:t xml:space="preserve">để </w:t>
      </w:r>
      <w:r w:rsidR="00EC291E" w:rsidRPr="009B6986">
        <w:t xml:space="preserve">khắc phục hiện tượng lún mốc độ cao, </w:t>
      </w:r>
      <w:r w:rsidR="00A008E3" w:rsidRPr="009B6986">
        <w:t>phục vụ kịp thời các nhu cầu thực tế của các công trình xây dựng cần sử dụng độ cao thủy chuẩn chính xác, đồng bộ trên phạm vi rộng.</w:t>
      </w:r>
      <w:r w:rsidR="00130650" w:rsidRPr="009B6986">
        <w:t xml:space="preserve"> </w:t>
      </w:r>
      <w:r w:rsidR="006973F8" w:rsidRPr="009B6986">
        <w:t>V</w:t>
      </w:r>
      <w:r w:rsidR="00A008E3" w:rsidRPr="009B6986">
        <w:t>iệc xác định chu kỳ đo quan trắc cần có sự tính toán, thiết kế cụ thể đối với từng khu vực</w:t>
      </w:r>
      <w:r w:rsidR="00CD4D91" w:rsidRPr="009B6986">
        <w:t xml:space="preserve"> ngay từ khi hệ thống mốc độ cao </w:t>
      </w:r>
      <w:r w:rsidR="00AF3C0B" w:rsidRPr="00AF3C0B">
        <w:t xml:space="preserve">quốc gia </w:t>
      </w:r>
      <w:r w:rsidR="00CD4D91" w:rsidRPr="009B6986">
        <w:t>được được xây dựng lại,</w:t>
      </w:r>
      <w:r w:rsidR="00A008E3" w:rsidRPr="009B6986">
        <w:t xml:space="preserve"> để có thể </w:t>
      </w:r>
      <w:r w:rsidR="00CD4D91" w:rsidRPr="009B6986">
        <w:t xml:space="preserve">có đủ điều kiện </w:t>
      </w:r>
      <w:r w:rsidR="00A008E3" w:rsidRPr="009B6986">
        <w:t>triển khai</w:t>
      </w:r>
      <w:r w:rsidR="006973F8" w:rsidRPr="009B6986">
        <w:t xml:space="preserve"> </w:t>
      </w:r>
      <w:r w:rsidR="00AF3C0B" w:rsidRPr="00AF3C0B">
        <w:t xml:space="preserve">phương pháp </w:t>
      </w:r>
      <w:r w:rsidR="006973F8" w:rsidRPr="009B6986">
        <w:t xml:space="preserve">ở </w:t>
      </w:r>
      <w:r w:rsidR="00233CED" w:rsidRPr="009B6986">
        <w:t>các chu kỳ sau.</w:t>
      </w:r>
    </w:p>
    <w:p w:rsidR="00125218" w:rsidRPr="009B6986" w:rsidRDefault="00095F7D" w:rsidP="00672BBE">
      <w:pPr>
        <w:pStyle w:val="mcchnh"/>
      </w:pPr>
      <w:bookmarkStart w:id="31" w:name="_Toc499990442"/>
      <w:bookmarkStart w:id="32" w:name="_Toc516638530"/>
      <w:bookmarkStart w:id="33" w:name="_Toc295576058"/>
      <w:bookmarkStart w:id="34" w:name="_Toc299537449"/>
      <w:bookmarkStart w:id="35" w:name="_Toc299537571"/>
      <w:bookmarkStart w:id="36" w:name="_Toc299537618"/>
      <w:bookmarkStart w:id="37" w:name="_Toc299538153"/>
      <w:bookmarkStart w:id="38" w:name="_Toc299538259"/>
      <w:bookmarkStart w:id="39" w:name="_Toc299538689"/>
      <w:bookmarkStart w:id="40" w:name="_Toc299539146"/>
      <w:bookmarkStart w:id="41" w:name="_Toc299539204"/>
      <w:bookmarkStart w:id="42" w:name="_Toc299539493"/>
      <w:bookmarkStart w:id="43" w:name="_Toc299539741"/>
      <w:bookmarkStart w:id="44" w:name="_Toc352319722"/>
      <w:bookmarkStart w:id="45" w:name="_Toc352321733"/>
      <w:r>
        <w:t xml:space="preserve">4. </w:t>
      </w:r>
      <w:r w:rsidR="00125218" w:rsidRPr="009B6986">
        <w:t>K</w:t>
      </w:r>
      <w:r w:rsidR="00995AF5" w:rsidRPr="009B6986">
        <w:t>ết luận</w:t>
      </w:r>
      <w:bookmarkEnd w:id="31"/>
      <w:bookmarkEnd w:id="32"/>
    </w:p>
    <w:p w:rsidR="00233CED" w:rsidRPr="009B6986" w:rsidRDefault="005404F2" w:rsidP="00672BBE">
      <w:pPr>
        <w:pStyle w:val="Thanbai"/>
      </w:pPr>
      <w:r w:rsidRPr="009B6986">
        <w:t>Đo đạc bản đồ là một lĩnh vực đặc biệt, có mức độ tiếp cận công nghệ mới của thế giới nhanh, ít có khoảng cách với thế giới và khu vực.</w:t>
      </w:r>
      <w:r w:rsidR="00125218" w:rsidRPr="009B6986">
        <w:rPr>
          <w:b/>
        </w:rPr>
        <w:t xml:space="preserve"> </w:t>
      </w:r>
      <w:r w:rsidRPr="009B6986">
        <w:t>Với hiện trạng</w:t>
      </w:r>
      <w:r w:rsidRPr="009B6986">
        <w:rPr>
          <w:b/>
        </w:rPr>
        <w:t xml:space="preserve"> </w:t>
      </w:r>
      <w:r w:rsidR="00AC147C" w:rsidRPr="009B6986">
        <w:t xml:space="preserve">phát triển hệ thống trạm CORS của Việt Nam </w:t>
      </w:r>
      <w:r w:rsidRPr="009B6986">
        <w:t xml:space="preserve">như hiện nay thì về cơ bản Việt Nam đã tiệm cận, hòa đồng với thế giới </w:t>
      </w:r>
      <w:r w:rsidR="00EC291E" w:rsidRPr="009B6986">
        <w:t xml:space="preserve">về </w:t>
      </w:r>
      <w:r w:rsidRPr="009B6986">
        <w:t xml:space="preserve">cơ sở hạ tầng cơ bản của ngành Đo đạc bản đồ. Với </w:t>
      </w:r>
      <w:r w:rsidR="00AC147C" w:rsidRPr="009B6986">
        <w:t>hệ thống trạm CORS</w:t>
      </w:r>
      <w:r w:rsidR="00CD4D91" w:rsidRPr="009B6986">
        <w:t xml:space="preserve">, Việt Nam </w:t>
      </w:r>
      <w:r w:rsidR="00AC147C" w:rsidRPr="009B6986">
        <w:t>không chỉ thu được lợi ích từ hệ thống trạm CORS của quốc gia mà còn được thừa hưởng lợi ích từ hệ thống trạm CORS của các quốc gia lân cận và trên toàn thế giới.</w:t>
      </w:r>
      <w:r w:rsidR="00CD4D91" w:rsidRPr="009B6986">
        <w:t xml:space="preserve"> Để thu được hiệu quả cao nhất từ kinh phí đầu tư xây dựng thì v</w:t>
      </w:r>
      <w:r w:rsidR="00AC147C" w:rsidRPr="009B6986">
        <w:t xml:space="preserve">iệc khai thác, </w:t>
      </w:r>
      <w:r w:rsidR="00EC291E" w:rsidRPr="009B6986">
        <w:t xml:space="preserve">các </w:t>
      </w:r>
      <w:r w:rsidR="00AC147C" w:rsidRPr="009B6986">
        <w:t xml:space="preserve">ứng dụng hệ thống trạm CORS </w:t>
      </w:r>
      <w:r w:rsidR="00EC291E" w:rsidRPr="009B6986">
        <w:t>cần phải được triển khai, mở rộng đến các lĩnh vực liên quan tại các bộ, ngành</w:t>
      </w:r>
      <w:r w:rsidR="00CD4D91" w:rsidRPr="009B6986">
        <w:t xml:space="preserve">. Đề xuất của tác giả ở đây </w:t>
      </w:r>
      <w:r w:rsidR="00AF3C0B" w:rsidRPr="00AF3C0B">
        <w:t xml:space="preserve">về việc ứng dụng hệ thống trạm CORS trong quan trắc lún </w:t>
      </w:r>
      <w:r w:rsidR="00CD4D91" w:rsidRPr="009B6986">
        <w:t xml:space="preserve">cũng là một </w:t>
      </w:r>
      <w:r w:rsidR="00233CED" w:rsidRPr="009B6986">
        <w:t xml:space="preserve">hướng </w:t>
      </w:r>
      <w:r w:rsidR="00CD4D91" w:rsidRPr="009B6986">
        <w:t>ứng dụng mới,</w:t>
      </w:r>
      <w:r w:rsidR="00AF3C0B" w:rsidRPr="00AF3C0B">
        <w:t xml:space="preserve"> hiệu quả,</w:t>
      </w:r>
      <w:r w:rsidR="00CD4D91" w:rsidRPr="009B6986">
        <w:t xml:space="preserve"> </w:t>
      </w:r>
      <w:r w:rsidR="00233CED" w:rsidRPr="009B6986">
        <w:t xml:space="preserve">với </w:t>
      </w:r>
      <w:r w:rsidR="00AF3C0B" w:rsidRPr="00AF3C0B">
        <w:t>tiêu chí</w:t>
      </w:r>
      <w:r w:rsidR="00233CED" w:rsidRPr="009B6986">
        <w:t xml:space="preserve"> là </w:t>
      </w:r>
      <w:r w:rsidR="00AF3C0B" w:rsidRPr="00AF3C0B">
        <w:t xml:space="preserve">sử dụng </w:t>
      </w:r>
      <w:r w:rsidR="00CD4D91" w:rsidRPr="009B6986">
        <w:t>hiệu quả</w:t>
      </w:r>
      <w:r w:rsidR="00233CED" w:rsidRPr="009B6986">
        <w:t xml:space="preserve"> hệ thống hạ tầng kỹ </w:t>
      </w:r>
      <w:r w:rsidR="00AF3C0B" w:rsidRPr="00AF3C0B">
        <w:t xml:space="preserve">đo đạc bản đồ </w:t>
      </w:r>
      <w:r w:rsidR="00233CED" w:rsidRPr="009B6986">
        <w:t>thuật hiện đại mang lại hiệu quả thiết thực</w:t>
      </w:r>
      <w:r w:rsidR="00AF3C0B" w:rsidRPr="00AF3C0B">
        <w:t>, đa mục tiêu</w:t>
      </w:r>
      <w:r w:rsidR="00233CED" w:rsidRPr="009B6986">
        <w:t xml:space="preserve"> cho thời gian tới.</w:t>
      </w:r>
    </w:p>
    <w:p w:rsidR="00995AF5" w:rsidRPr="00A3676C" w:rsidRDefault="00995AF5">
      <w:pPr>
        <w:rPr>
          <w:rFonts w:eastAsia="Calibri"/>
          <w:b/>
          <w:bCs/>
          <w:kern w:val="32"/>
          <w:sz w:val="26"/>
          <w:szCs w:val="26"/>
          <w:lang w:val="vi-VN"/>
        </w:rPr>
      </w:pPr>
      <w:bookmarkStart w:id="46" w:name="_Toc499990443"/>
      <w:bookmarkStart w:id="47" w:name="_Toc516638531"/>
      <w:r w:rsidRPr="00A3676C">
        <w:rPr>
          <w:sz w:val="26"/>
          <w:lang w:val="vi-VN"/>
        </w:rPr>
        <w:br w:type="page"/>
      </w:r>
    </w:p>
    <w:p w:rsidR="00125218" w:rsidRPr="00684488" w:rsidRDefault="00A3676C" w:rsidP="00684488">
      <w:pPr>
        <w:pStyle w:val="TiliuTK"/>
      </w:pPr>
      <w:r w:rsidRPr="00684488">
        <w:lastRenderedPageBreak/>
        <w:t>Tài liệu tham khảo</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95AF5" w:rsidRPr="009B6986" w:rsidRDefault="00995AF5" w:rsidP="00995AF5">
      <w:pPr>
        <w:pStyle w:val="TiliuTK"/>
      </w:pPr>
    </w:p>
    <w:p w:rsidR="00125218" w:rsidRPr="003D7AA1" w:rsidRDefault="00E0197C" w:rsidP="003D7AA1">
      <w:pPr>
        <w:pStyle w:val="ListParagraph"/>
        <w:numPr>
          <w:ilvl w:val="0"/>
          <w:numId w:val="40"/>
        </w:numPr>
        <w:spacing w:before="60" w:line="280" w:lineRule="exact"/>
        <w:ind w:left="357" w:hanging="357"/>
        <w:jc w:val="both"/>
        <w:rPr>
          <w:rFonts w:ascii="Arial" w:eastAsia="MS Mincho" w:hAnsi="Arial" w:cs="Arial"/>
          <w:bCs/>
          <w:sz w:val="20"/>
          <w:szCs w:val="20"/>
          <w:lang w:val="es-ES" w:eastAsia="ja-JP"/>
        </w:rPr>
      </w:pPr>
      <w:r w:rsidRPr="003D7AA1">
        <w:rPr>
          <w:rFonts w:ascii="Arial" w:hAnsi="Arial" w:cs="Arial"/>
          <w:sz w:val="20"/>
          <w:szCs w:val="20"/>
          <w:lang w:val="es-ES"/>
        </w:rPr>
        <w:t>Dự án “Hoàn chỉnh Hệ quy chiếu và Hệ tọa độ quốc gia Việt Nam”</w:t>
      </w:r>
      <w:r w:rsidR="00125218" w:rsidRPr="003D7AA1">
        <w:rPr>
          <w:rFonts w:ascii="Arial" w:eastAsia="MS Mincho" w:hAnsi="Arial" w:cs="Arial"/>
          <w:bCs/>
          <w:sz w:val="20"/>
          <w:szCs w:val="20"/>
          <w:lang w:val="es-ES" w:eastAsia="ja-JP"/>
        </w:rPr>
        <w:t xml:space="preserve"> </w:t>
      </w:r>
      <w:r w:rsidRPr="003D7AA1">
        <w:rPr>
          <w:rFonts w:ascii="Arial" w:eastAsia="MS Mincho" w:hAnsi="Arial" w:cs="Arial"/>
          <w:bCs/>
          <w:sz w:val="20"/>
          <w:szCs w:val="20"/>
          <w:lang w:val="es-ES" w:eastAsia="ja-JP"/>
        </w:rPr>
        <w:t xml:space="preserve">- </w:t>
      </w:r>
      <w:r w:rsidR="00125218" w:rsidRPr="003D7AA1">
        <w:rPr>
          <w:rFonts w:ascii="Arial" w:eastAsia="MS Mincho" w:hAnsi="Arial" w:cs="Arial"/>
          <w:bCs/>
          <w:sz w:val="20"/>
          <w:szCs w:val="20"/>
          <w:lang w:val="es-ES" w:eastAsia="ja-JP"/>
        </w:rPr>
        <w:t xml:space="preserve">Bộ Tài nguyên và Môi trường. </w:t>
      </w:r>
    </w:p>
    <w:p w:rsidR="00125218" w:rsidRPr="003D7AA1" w:rsidRDefault="000D659A" w:rsidP="003D7AA1">
      <w:pPr>
        <w:pStyle w:val="ListParagraph"/>
        <w:numPr>
          <w:ilvl w:val="0"/>
          <w:numId w:val="40"/>
        </w:numPr>
        <w:spacing w:before="60" w:line="280" w:lineRule="exact"/>
        <w:ind w:left="357" w:hanging="357"/>
        <w:jc w:val="both"/>
        <w:rPr>
          <w:rFonts w:ascii="Arial" w:eastAsia="MS Mincho" w:hAnsi="Arial" w:cs="Arial"/>
          <w:bCs/>
          <w:sz w:val="20"/>
          <w:szCs w:val="20"/>
          <w:lang w:val="es-ES" w:eastAsia="ja-JP"/>
        </w:rPr>
      </w:pPr>
      <w:r w:rsidRPr="003D7AA1">
        <w:rPr>
          <w:rFonts w:ascii="Arial" w:hAnsi="Arial" w:cs="Arial"/>
          <w:sz w:val="20"/>
          <w:szCs w:val="20"/>
          <w:lang w:val="es-ES"/>
        </w:rPr>
        <w:t>Dự án “Quy hoạch mạng lưới quan trắc tài nguyên và môi trường quốc gia giai đoạn 2016 - 2025, tầm nhìn đến năm 2030” –Bộ Tài nguyên và Môi trường</w:t>
      </w:r>
      <w:r w:rsidR="00125218" w:rsidRPr="003D7AA1">
        <w:rPr>
          <w:rFonts w:ascii="Arial" w:eastAsia="MS Mincho" w:hAnsi="Arial" w:cs="Arial"/>
          <w:bCs/>
          <w:sz w:val="20"/>
          <w:szCs w:val="20"/>
          <w:lang w:val="es-ES" w:eastAsia="ja-JP"/>
        </w:rPr>
        <w:t xml:space="preserve">. </w:t>
      </w:r>
    </w:p>
    <w:p w:rsidR="00233CED" w:rsidRPr="003D7AA1" w:rsidRDefault="00E0197C" w:rsidP="003D7AA1">
      <w:pPr>
        <w:pStyle w:val="ListParagraph"/>
        <w:numPr>
          <w:ilvl w:val="0"/>
          <w:numId w:val="40"/>
        </w:numPr>
        <w:spacing w:before="60" w:line="280" w:lineRule="exact"/>
        <w:ind w:left="357" w:hanging="357"/>
        <w:jc w:val="both"/>
        <w:rPr>
          <w:rFonts w:ascii="Arial" w:eastAsia="MS Mincho" w:hAnsi="Arial" w:cs="Arial"/>
          <w:sz w:val="20"/>
          <w:szCs w:val="20"/>
          <w:lang w:val="es-ES" w:eastAsia="ja-JP"/>
        </w:rPr>
      </w:pPr>
      <w:r w:rsidRPr="003D7AA1">
        <w:rPr>
          <w:rFonts w:ascii="Arial" w:hAnsi="Arial" w:cs="Arial"/>
          <w:sz w:val="20"/>
          <w:szCs w:val="20"/>
          <w:lang w:val="es-ES"/>
        </w:rPr>
        <w:t>Dự án “Xây dựng mạng lưới trạm định vị toàn cầu bằng vệ tinh trên lãnh thổ Việt Nam</w:t>
      </w:r>
      <w:r w:rsidRPr="003D7AA1">
        <w:rPr>
          <w:rFonts w:ascii="Arial" w:eastAsia="MS Mincho" w:hAnsi="Arial" w:cs="Arial"/>
          <w:sz w:val="20"/>
          <w:szCs w:val="20"/>
          <w:lang w:val="es-ES" w:eastAsia="ja-JP"/>
        </w:rPr>
        <w:t xml:space="preserve"> – Bộ Tài nguyên và Môi trường</w:t>
      </w:r>
      <w:r w:rsidR="00233CED" w:rsidRPr="003D7AA1">
        <w:rPr>
          <w:rFonts w:ascii="Arial" w:eastAsia="MS Mincho" w:hAnsi="Arial" w:cs="Arial"/>
          <w:sz w:val="20"/>
          <w:szCs w:val="20"/>
          <w:lang w:val="vi-VN" w:eastAsia="ja-JP"/>
        </w:rPr>
        <w:t>.</w:t>
      </w:r>
      <w:r w:rsidRPr="003D7AA1">
        <w:rPr>
          <w:rFonts w:ascii="Arial" w:eastAsia="MS Mincho" w:hAnsi="Arial" w:cs="Arial"/>
          <w:sz w:val="20"/>
          <w:szCs w:val="20"/>
          <w:lang w:val="es-ES" w:eastAsia="ja-JP"/>
        </w:rPr>
        <w:t xml:space="preserve"> </w:t>
      </w:r>
    </w:p>
    <w:p w:rsidR="00985DBE" w:rsidRPr="003D7AA1" w:rsidRDefault="00985DBE" w:rsidP="003D7AA1">
      <w:pPr>
        <w:pStyle w:val="ListParagraph"/>
        <w:numPr>
          <w:ilvl w:val="0"/>
          <w:numId w:val="40"/>
        </w:numPr>
        <w:spacing w:before="60" w:line="280" w:lineRule="exact"/>
        <w:ind w:left="357" w:hanging="357"/>
        <w:jc w:val="both"/>
        <w:rPr>
          <w:rFonts w:ascii="Arial" w:hAnsi="Arial" w:cs="Arial"/>
          <w:sz w:val="20"/>
          <w:szCs w:val="20"/>
          <w:lang w:val="es-ES"/>
        </w:rPr>
      </w:pPr>
      <w:r w:rsidRPr="003D7AA1">
        <w:rPr>
          <w:rFonts w:ascii="Arial" w:hAnsi="Arial" w:cs="Arial"/>
          <w:sz w:val="20"/>
          <w:szCs w:val="20"/>
          <w:lang w:val="vi-VN"/>
        </w:rPr>
        <w:t xml:space="preserve">Báo cáo kết quả công trình </w:t>
      </w:r>
      <w:r w:rsidRPr="003D7AA1">
        <w:rPr>
          <w:rFonts w:ascii="Arial" w:hAnsi="Arial" w:cs="Arial"/>
          <w:sz w:val="20"/>
          <w:szCs w:val="20"/>
          <w:lang w:val="es-ES"/>
        </w:rPr>
        <w:t>“Đo kiểm tra hệ thống mốc độ cao hạng I, II, III nhà nước khu vực thành phố Hồ Chí Minh và đồng bằng sông Cửu Long”</w:t>
      </w:r>
      <w:r w:rsidRPr="003D7AA1">
        <w:rPr>
          <w:rFonts w:ascii="Arial" w:hAnsi="Arial" w:cs="Arial"/>
          <w:sz w:val="20"/>
          <w:szCs w:val="20"/>
          <w:lang w:val="vi-VN"/>
        </w:rPr>
        <w:t xml:space="preserve">- Cục Đo đạc, Bản đồ và Thông tin địa lý –Bộ Tài nguyên và Môi trường. </w:t>
      </w:r>
    </w:p>
    <w:p w:rsidR="00E0197C" w:rsidRPr="003D7AA1" w:rsidRDefault="00E0197C" w:rsidP="003D7AA1">
      <w:pPr>
        <w:pStyle w:val="ListParagraph"/>
        <w:numPr>
          <w:ilvl w:val="0"/>
          <w:numId w:val="40"/>
        </w:numPr>
        <w:spacing w:before="60" w:line="280" w:lineRule="exact"/>
        <w:ind w:left="357" w:hanging="357"/>
        <w:jc w:val="both"/>
        <w:rPr>
          <w:rFonts w:ascii="Arial" w:hAnsi="Arial" w:cs="Arial"/>
          <w:sz w:val="20"/>
          <w:szCs w:val="20"/>
          <w:lang w:val="es-ES" w:eastAsia="ja-JP"/>
        </w:rPr>
      </w:pPr>
      <w:r w:rsidRPr="003D7AA1">
        <w:rPr>
          <w:rFonts w:ascii="Arial" w:hAnsi="Arial" w:cs="Arial"/>
          <w:sz w:val="20"/>
          <w:szCs w:val="20"/>
          <w:lang w:val="es-ES" w:eastAsia="ja-JP"/>
        </w:rPr>
        <w:t>Quy chuẩn kỹ thuật quốc gia về xây dựng lưới độ</w:t>
      </w:r>
      <w:r w:rsidR="00233CED" w:rsidRPr="003D7AA1">
        <w:rPr>
          <w:rFonts w:ascii="Arial" w:hAnsi="Arial" w:cs="Arial"/>
          <w:sz w:val="20"/>
          <w:szCs w:val="20"/>
          <w:lang w:val="vi-VN" w:eastAsia="ja-JP"/>
        </w:rPr>
        <w:t xml:space="preserve"> cao</w:t>
      </w:r>
      <w:r w:rsidRPr="003D7AA1">
        <w:rPr>
          <w:rFonts w:ascii="Arial" w:hAnsi="Arial" w:cs="Arial"/>
          <w:sz w:val="20"/>
          <w:szCs w:val="20"/>
          <w:lang w:val="es-ES" w:eastAsia="ja-JP"/>
        </w:rPr>
        <w:t xml:space="preserve"> (QCVN </w:t>
      </w:r>
      <w:r w:rsidR="00233CED" w:rsidRPr="003D7AA1">
        <w:rPr>
          <w:rFonts w:ascii="Arial" w:hAnsi="Arial" w:cs="Arial"/>
          <w:sz w:val="20"/>
          <w:szCs w:val="20"/>
          <w:lang w:val="vi-VN" w:eastAsia="ja-JP"/>
        </w:rPr>
        <w:t>11</w:t>
      </w:r>
      <w:r w:rsidRPr="003D7AA1">
        <w:rPr>
          <w:rFonts w:ascii="Arial" w:hAnsi="Arial" w:cs="Arial"/>
          <w:sz w:val="20"/>
          <w:szCs w:val="20"/>
          <w:lang w:val="es-ES" w:eastAsia="ja-JP"/>
        </w:rPr>
        <w:t xml:space="preserve"> : 200</w:t>
      </w:r>
      <w:r w:rsidR="00233CED" w:rsidRPr="003D7AA1">
        <w:rPr>
          <w:rFonts w:ascii="Arial" w:hAnsi="Arial" w:cs="Arial"/>
          <w:sz w:val="20"/>
          <w:szCs w:val="20"/>
          <w:lang w:val="vi-VN" w:eastAsia="ja-JP"/>
        </w:rPr>
        <w:t>8</w:t>
      </w:r>
      <w:r w:rsidRPr="003D7AA1">
        <w:rPr>
          <w:rFonts w:ascii="Arial" w:hAnsi="Arial" w:cs="Arial"/>
          <w:sz w:val="20"/>
          <w:szCs w:val="20"/>
          <w:lang w:val="es-ES" w:eastAsia="ja-JP"/>
        </w:rPr>
        <w:t xml:space="preserve">/BTNMT) của Bộ Tài nguyên và Môi trường. </w:t>
      </w:r>
    </w:p>
    <w:p w:rsidR="004875F1" w:rsidRPr="003D7AA1" w:rsidRDefault="004875F1" w:rsidP="003D7AA1">
      <w:pPr>
        <w:pStyle w:val="ListParagraph"/>
        <w:numPr>
          <w:ilvl w:val="0"/>
          <w:numId w:val="40"/>
        </w:numPr>
        <w:spacing w:before="60" w:line="280" w:lineRule="exact"/>
        <w:ind w:left="357" w:hanging="357"/>
        <w:jc w:val="both"/>
        <w:rPr>
          <w:rFonts w:ascii="Arial" w:hAnsi="Arial" w:cs="Arial"/>
          <w:sz w:val="20"/>
          <w:szCs w:val="20"/>
          <w:lang w:val="es-ES" w:eastAsia="ja-JP"/>
        </w:rPr>
      </w:pPr>
      <w:r w:rsidRPr="003D7AA1">
        <w:rPr>
          <w:rFonts w:ascii="Arial" w:hAnsi="Arial" w:cs="Arial"/>
          <w:sz w:val="20"/>
          <w:szCs w:val="20"/>
          <w:lang w:val="es-ES" w:eastAsia="ja-JP"/>
        </w:rPr>
        <w:t xml:space="preserve">Đề tài khoa học. Bộ Tài nguyên và Môi trường năm 2014: </w:t>
      </w:r>
      <w:r w:rsidR="00EA72C2" w:rsidRPr="003D7AA1">
        <w:rPr>
          <w:rFonts w:ascii="Arial" w:hAnsi="Arial" w:cs="Arial"/>
          <w:sz w:val="20"/>
          <w:szCs w:val="20"/>
          <w:lang w:val="es-ES" w:eastAsia="ja-JP"/>
        </w:rPr>
        <w:t xml:space="preserve">"Nghiên cứu cơ sở khoa học và thực tiễn việc chọn điểm, chôn mốc độ cao Quốc Gia tại những vị trí có nền đất yếu làm cơ sở xây dựng, cải </w:t>
      </w:r>
      <w:r w:rsidR="00EA72C2" w:rsidRPr="003D7AA1">
        <w:rPr>
          <w:rFonts w:ascii="Arial" w:hAnsi="Arial" w:cs="Arial"/>
          <w:spacing w:val="-4"/>
          <w:sz w:val="20"/>
          <w:szCs w:val="20"/>
          <w:lang w:val="es-ES" w:eastAsia="ja-JP"/>
        </w:rPr>
        <w:t>tạo hệ thống mốc, khôi phục độ chính xác Lưới độ cao miền Nam" - Tiến sỹ Vũ Xuân Cường chủ nhiệm.</w:t>
      </w:r>
    </w:p>
    <w:p w:rsidR="00EA72C2" w:rsidRPr="003D7AA1" w:rsidRDefault="00EA72C2" w:rsidP="003D7AA1">
      <w:pPr>
        <w:pStyle w:val="ListParagraph"/>
        <w:numPr>
          <w:ilvl w:val="0"/>
          <w:numId w:val="40"/>
        </w:numPr>
        <w:spacing w:before="60" w:line="280" w:lineRule="exact"/>
        <w:ind w:left="357" w:hanging="357"/>
        <w:jc w:val="both"/>
        <w:rPr>
          <w:rFonts w:ascii="Arial" w:eastAsia="MS Mincho" w:hAnsi="Arial" w:cs="Arial"/>
          <w:bCs/>
          <w:sz w:val="20"/>
          <w:szCs w:val="20"/>
          <w:lang w:val="es-ES" w:eastAsia="ja-JP"/>
        </w:rPr>
      </w:pPr>
      <w:r w:rsidRPr="003D7AA1">
        <w:rPr>
          <w:rFonts w:ascii="Arial" w:hAnsi="Arial" w:cs="Arial"/>
          <w:sz w:val="20"/>
          <w:szCs w:val="20"/>
          <w:lang w:val="es-ES"/>
        </w:rPr>
        <w:t>Dự án “Xây dựng mạng lưới Trắc địa động lực trên khu vực các đứt gãy thuộc miền Bắc, Trung, Tây Nguyên và Nam Bộ Việt Nam phục vụ dự báo tai biến tự nhiên” do Viện Khoa học do đạc bản đồ -</w:t>
      </w:r>
      <w:r w:rsidRPr="003D7AA1">
        <w:rPr>
          <w:rFonts w:ascii="Arial" w:eastAsia="MS Mincho" w:hAnsi="Arial" w:cs="Arial"/>
          <w:bCs/>
          <w:sz w:val="20"/>
          <w:szCs w:val="20"/>
          <w:lang w:val="es-ES" w:eastAsia="ja-JP"/>
        </w:rPr>
        <w:t xml:space="preserve"> Bộ Tài nguyên và Môi trường thực hiện.</w:t>
      </w:r>
    </w:p>
    <w:p w:rsidR="00125218" w:rsidRPr="003D7AA1" w:rsidRDefault="00125218" w:rsidP="003D7AA1">
      <w:pPr>
        <w:pStyle w:val="ListParagraph"/>
        <w:numPr>
          <w:ilvl w:val="0"/>
          <w:numId w:val="40"/>
        </w:numPr>
        <w:spacing w:before="60" w:line="280" w:lineRule="exact"/>
        <w:ind w:left="357" w:hanging="357"/>
        <w:jc w:val="both"/>
        <w:rPr>
          <w:rFonts w:ascii="Arial" w:hAnsi="Arial" w:cs="Arial"/>
          <w:sz w:val="20"/>
          <w:szCs w:val="20"/>
          <w:lang w:eastAsia="ja-JP"/>
        </w:rPr>
      </w:pPr>
      <w:r w:rsidRPr="003D7AA1">
        <w:rPr>
          <w:rFonts w:ascii="Arial" w:hAnsi="Arial" w:cs="Arial"/>
          <w:sz w:val="20"/>
          <w:szCs w:val="20"/>
          <w:lang w:eastAsia="ja-JP"/>
        </w:rPr>
        <w:t>Hu, G. (2016) Report on the Analysis of the Asia Pacific Regional Geodetic Project (APRGP) GPS Campaign 2015, GeoScience Australia Record 2016/20.</w:t>
      </w:r>
    </w:p>
    <w:p w:rsidR="00125218" w:rsidRPr="003D7AA1" w:rsidRDefault="000D659A" w:rsidP="003D7AA1">
      <w:pPr>
        <w:pStyle w:val="ListParagraph"/>
        <w:numPr>
          <w:ilvl w:val="0"/>
          <w:numId w:val="40"/>
        </w:numPr>
        <w:spacing w:before="60" w:line="280" w:lineRule="exact"/>
        <w:ind w:left="357" w:hanging="357"/>
        <w:jc w:val="both"/>
        <w:rPr>
          <w:rFonts w:ascii="Arial" w:hAnsi="Arial" w:cs="Arial"/>
          <w:sz w:val="20"/>
          <w:szCs w:val="20"/>
        </w:rPr>
      </w:pPr>
      <w:r w:rsidRPr="003D7AA1">
        <w:rPr>
          <w:rFonts w:ascii="Arial" w:hAnsi="Arial" w:cs="Arial"/>
          <w:sz w:val="20"/>
          <w:szCs w:val="20"/>
          <w:lang w:eastAsia="ja-JP"/>
        </w:rPr>
        <w:t>Teunissen, P.J.G. and Montenbruck, O. Eds. (2017) Springer Handbook of Global Navigation Satellite Systems</w:t>
      </w:r>
      <w:r w:rsidR="00125218" w:rsidRPr="003D7AA1">
        <w:rPr>
          <w:rFonts w:ascii="Arial" w:hAnsi="Arial" w:cs="Arial"/>
          <w:sz w:val="20"/>
          <w:szCs w:val="20"/>
        </w:rPr>
        <w:t>.</w:t>
      </w:r>
    </w:p>
    <w:p w:rsidR="00913B2A" w:rsidRPr="009B6986" w:rsidRDefault="00913B2A" w:rsidP="00684488">
      <w:pPr>
        <w:spacing w:before="60" w:line="240" w:lineRule="exact"/>
        <w:ind w:left="357" w:hanging="357"/>
        <w:jc w:val="center"/>
        <w:rPr>
          <w:rFonts w:eastAsia="Calibri"/>
          <w:b/>
          <w:sz w:val="26"/>
          <w:szCs w:val="26"/>
        </w:rPr>
      </w:pPr>
    </w:p>
    <w:sectPr w:rsidR="00913B2A" w:rsidRPr="009B6986" w:rsidSect="00A82453">
      <w:headerReference w:type="even" r:id="rId13"/>
      <w:headerReference w:type="default" r:id="rId14"/>
      <w:footerReference w:type="even" r:id="rId15"/>
      <w:footerReference w:type="default" r:id="rId16"/>
      <w:pgSz w:w="11907" w:h="16840" w:code="9"/>
      <w:pgMar w:top="1701" w:right="1134" w:bottom="1134" w:left="1701"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3B" w:rsidRDefault="003E383B" w:rsidP="009651F1">
      <w:r>
        <w:separator/>
      </w:r>
    </w:p>
  </w:endnote>
  <w:endnote w:type="continuationSeparator" w:id="0">
    <w:p w:rsidR="003E383B" w:rsidRDefault="003E383B" w:rsidP="0096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MLGN W+ Fago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60270582"/>
      <w:docPartObj>
        <w:docPartGallery w:val="Page Numbers (Bottom of Page)"/>
        <w:docPartUnique/>
      </w:docPartObj>
    </w:sdtPr>
    <w:sdtEndPr>
      <w:rPr>
        <w:rFonts w:ascii="Century Gothic" w:hAnsi="Century Gothic"/>
        <w:noProof/>
      </w:rPr>
    </w:sdtEndPr>
    <w:sdtContent>
      <w:p w:rsidR="00995AF5" w:rsidRPr="00995AF5" w:rsidRDefault="00995AF5">
        <w:pPr>
          <w:pStyle w:val="Footer"/>
          <w:rPr>
            <w:rFonts w:ascii="Century Gothic" w:hAnsi="Century Gothic"/>
          </w:rPr>
        </w:pPr>
        <w:r w:rsidRPr="00F156EB">
          <w:rPr>
            <w:rFonts w:ascii="Century Gothic" w:hAnsi="Century Gothic"/>
            <w:noProof w:val="0"/>
            <w:sz w:val="22"/>
            <w:szCs w:val="22"/>
          </w:rPr>
          <w:fldChar w:fldCharType="begin"/>
        </w:r>
        <w:r w:rsidRPr="00F156EB">
          <w:rPr>
            <w:rFonts w:ascii="Century Gothic" w:hAnsi="Century Gothic"/>
            <w:sz w:val="22"/>
            <w:szCs w:val="22"/>
          </w:rPr>
          <w:instrText xml:space="preserve"> PAGE   \* MERGEFORMAT </w:instrText>
        </w:r>
        <w:r w:rsidRPr="00F156EB">
          <w:rPr>
            <w:rFonts w:ascii="Century Gothic" w:hAnsi="Century Gothic"/>
            <w:noProof w:val="0"/>
            <w:sz w:val="22"/>
            <w:szCs w:val="22"/>
          </w:rPr>
          <w:fldChar w:fldCharType="separate"/>
        </w:r>
        <w:r w:rsidR="005C0850">
          <w:rPr>
            <w:rFonts w:ascii="Century Gothic" w:hAnsi="Century Gothic"/>
            <w:sz w:val="22"/>
            <w:szCs w:val="22"/>
          </w:rPr>
          <w:t>10</w:t>
        </w:r>
        <w:r w:rsidRPr="00F156EB">
          <w:rPr>
            <w:rFonts w:ascii="Century Gothic" w:hAnsi="Century Gothic"/>
            <w:sz w:val="22"/>
            <w:szCs w:val="22"/>
          </w:rPr>
          <w:fldChar w:fldCharType="end"/>
        </w:r>
      </w:p>
    </w:sdtContent>
  </w:sdt>
  <w:p w:rsidR="00995AF5" w:rsidRDefault="0099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20161505"/>
      <w:docPartObj>
        <w:docPartGallery w:val="Page Numbers (Bottom of Page)"/>
        <w:docPartUnique/>
      </w:docPartObj>
    </w:sdtPr>
    <w:sdtEndPr>
      <w:rPr>
        <w:rFonts w:ascii="Century Gothic" w:hAnsi="Century Gothic"/>
        <w:noProof/>
      </w:rPr>
    </w:sdtEndPr>
    <w:sdtContent>
      <w:p w:rsidR="00995AF5" w:rsidRPr="00995AF5" w:rsidRDefault="00995AF5">
        <w:pPr>
          <w:pStyle w:val="Footer"/>
          <w:jc w:val="right"/>
          <w:rPr>
            <w:rFonts w:ascii="Century Gothic" w:hAnsi="Century Gothic"/>
          </w:rPr>
        </w:pPr>
        <w:r w:rsidRPr="00F156EB">
          <w:rPr>
            <w:rFonts w:ascii="Century Gothic" w:hAnsi="Century Gothic"/>
            <w:noProof w:val="0"/>
            <w:sz w:val="22"/>
            <w:szCs w:val="22"/>
          </w:rPr>
          <w:fldChar w:fldCharType="begin"/>
        </w:r>
        <w:r w:rsidRPr="00F156EB">
          <w:rPr>
            <w:rFonts w:ascii="Century Gothic" w:hAnsi="Century Gothic"/>
            <w:sz w:val="22"/>
            <w:szCs w:val="22"/>
          </w:rPr>
          <w:instrText xml:space="preserve"> PAGE   \* MERGEFORMAT </w:instrText>
        </w:r>
        <w:r w:rsidRPr="00F156EB">
          <w:rPr>
            <w:rFonts w:ascii="Century Gothic" w:hAnsi="Century Gothic"/>
            <w:noProof w:val="0"/>
            <w:sz w:val="22"/>
            <w:szCs w:val="22"/>
          </w:rPr>
          <w:fldChar w:fldCharType="separate"/>
        </w:r>
        <w:r w:rsidR="005C0850">
          <w:rPr>
            <w:rFonts w:ascii="Century Gothic" w:hAnsi="Century Gothic"/>
            <w:sz w:val="22"/>
            <w:szCs w:val="22"/>
          </w:rPr>
          <w:t>1</w:t>
        </w:r>
        <w:r w:rsidRPr="00F156EB">
          <w:rPr>
            <w:rFonts w:ascii="Century Gothic" w:hAnsi="Century Gothic"/>
            <w:sz w:val="22"/>
            <w:szCs w:val="22"/>
          </w:rPr>
          <w:fldChar w:fldCharType="end"/>
        </w:r>
      </w:p>
    </w:sdtContent>
  </w:sdt>
  <w:p w:rsidR="00203BF0" w:rsidRDefault="00203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3B" w:rsidRDefault="003E383B" w:rsidP="009651F1">
      <w:r>
        <w:separator/>
      </w:r>
    </w:p>
  </w:footnote>
  <w:footnote w:type="continuationSeparator" w:id="0">
    <w:p w:rsidR="003E383B" w:rsidRDefault="003E383B" w:rsidP="0096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5" w:rsidRPr="00672BBE" w:rsidRDefault="00995AF5" w:rsidP="00995AF5">
    <w:pPr>
      <w:pStyle w:val="Header"/>
      <w:rPr>
        <w:rFonts w:ascii="Arial" w:hAnsi="Arial" w:cs="Arial"/>
        <w:b/>
        <w:sz w:val="20"/>
        <w:szCs w:val="20"/>
      </w:rPr>
    </w:pPr>
    <w:r w:rsidRPr="00672BBE">
      <w:rPr>
        <w:rFonts w:ascii="Arial" w:hAnsi="Arial" w:cs="Arial"/>
        <w:b/>
        <w:sz w:val="20"/>
        <w:szCs w:val="20"/>
      </w:rPr>
      <w:t>KỶ YẾU</w:t>
    </w:r>
  </w:p>
  <w:p w:rsidR="00995AF5" w:rsidRPr="00672BBE" w:rsidRDefault="00995AF5" w:rsidP="00995AF5">
    <w:pPr>
      <w:pStyle w:val="Header"/>
      <w:rPr>
        <w:rFonts w:ascii="Arial" w:hAnsi="Arial" w:cs="Arial"/>
        <w:sz w:val="20"/>
        <w:szCs w:val="20"/>
      </w:rPr>
    </w:pPr>
    <w:r w:rsidRPr="00672BBE">
      <w:rPr>
        <w:rFonts w:ascii="Arial" w:hAnsi="Arial" w:cs="Arial"/>
        <w:sz w:val="20"/>
        <w:szCs w:val="20"/>
      </w:rPr>
      <mc:AlternateContent>
        <mc:Choice Requires="wps">
          <w:drawing>
            <wp:anchor distT="0" distB="0" distL="114300" distR="114300" simplePos="0" relativeHeight="251661312" behindDoc="0" locked="0" layoutInCell="1" allowOverlap="1" wp14:anchorId="109B238D" wp14:editId="2AAF8927">
              <wp:simplePos x="0" y="0"/>
              <wp:positionH relativeFrom="column">
                <wp:posOffset>19049</wp:posOffset>
              </wp:positionH>
              <wp:positionV relativeFrom="paragraph">
                <wp:posOffset>167640</wp:posOffset>
              </wp:positionV>
              <wp:extent cx="570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575E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45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FptgEAALcDAAAOAAAAZHJzL2Uyb0RvYy54bWysU02P0zAQvSPxHyzfadKKsih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" strokecolor="black [3040]"/>
          </w:pict>
        </mc:Fallback>
      </mc:AlternateContent>
    </w:r>
    <w:r w:rsidRPr="00672BBE">
      <w:rPr>
        <w:rFonts w:ascii="Arial" w:hAnsi="Arial" w:cs="Arial"/>
        <w:sz w:val="20"/>
        <w:szCs w:val="20"/>
      </w:rPr>
      <w:t>HỘI NGHỊ KHOA HỌC NGÀNH ĐO ĐẠC, BẢN ĐỒ TOÀN QUỐC - 2018</w:t>
    </w:r>
  </w:p>
  <w:p w:rsidR="00995AF5" w:rsidRPr="00672BBE" w:rsidRDefault="00995AF5" w:rsidP="00995AF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5" w:rsidRPr="00672BBE" w:rsidRDefault="00995AF5" w:rsidP="00995AF5">
    <w:pPr>
      <w:pStyle w:val="Header"/>
      <w:jc w:val="right"/>
      <w:rPr>
        <w:rFonts w:ascii="Arial" w:hAnsi="Arial" w:cs="Arial"/>
        <w:b/>
        <w:sz w:val="20"/>
        <w:szCs w:val="20"/>
      </w:rPr>
    </w:pPr>
    <w:r w:rsidRPr="00672BBE">
      <w:rPr>
        <w:rFonts w:ascii="Arial" w:hAnsi="Arial" w:cs="Arial"/>
        <w:b/>
        <w:sz w:val="20"/>
        <w:szCs w:val="20"/>
      </w:rPr>
      <w:t>KỶ YẾU</w:t>
    </w:r>
  </w:p>
  <w:p w:rsidR="00995AF5" w:rsidRPr="00672BBE" w:rsidRDefault="00995AF5" w:rsidP="00995AF5">
    <w:pPr>
      <w:pStyle w:val="Header"/>
      <w:jc w:val="right"/>
      <w:rPr>
        <w:rFonts w:ascii="Arial" w:hAnsi="Arial" w:cs="Arial"/>
        <w:sz w:val="20"/>
        <w:szCs w:val="20"/>
      </w:rPr>
    </w:pPr>
    <w:r w:rsidRPr="00672BBE">
      <w:rPr>
        <w:rFonts w:ascii="Arial" w:hAnsi="Arial" w:cs="Arial"/>
        <w:sz w:val="20"/>
        <w:szCs w:val="20"/>
      </w:rPr>
      <mc:AlternateContent>
        <mc:Choice Requires="wps">
          <w:drawing>
            <wp:anchor distT="0" distB="0" distL="114300" distR="114300" simplePos="0" relativeHeight="251659264" behindDoc="0" locked="0" layoutInCell="1" allowOverlap="1" wp14:anchorId="109B238D" wp14:editId="2AAF8927">
              <wp:simplePos x="0" y="0"/>
              <wp:positionH relativeFrom="column">
                <wp:posOffset>19049</wp:posOffset>
              </wp:positionH>
              <wp:positionV relativeFrom="paragraph">
                <wp:posOffset>167640</wp:posOffset>
              </wp:positionV>
              <wp:extent cx="5705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DBE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45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" strokecolor="black [3040]"/>
          </w:pict>
        </mc:Fallback>
      </mc:AlternateContent>
    </w:r>
    <w:r w:rsidRPr="00672BBE">
      <w:rPr>
        <w:rFonts w:ascii="Arial" w:hAnsi="Arial" w:cs="Arial"/>
        <w:sz w:val="20"/>
        <w:szCs w:val="20"/>
      </w:rPr>
      <w:t>HỘI NGHỊ KHOA HỌC NGÀNH ĐO ĐẠC, BẢN ĐỒ TOÀN QUỐC - 2018</w:t>
    </w:r>
  </w:p>
  <w:p w:rsidR="00995AF5" w:rsidRDefault="0099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401C"/>
    <w:multiLevelType w:val="hybridMultilevel"/>
    <w:tmpl w:val="B5AAB4F2"/>
    <w:lvl w:ilvl="0" w:tplc="FC2CB86C">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3E0A66"/>
    <w:multiLevelType w:val="hybridMultilevel"/>
    <w:tmpl w:val="D96A6C9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9777BC"/>
    <w:multiLevelType w:val="hybridMultilevel"/>
    <w:tmpl w:val="98CAFFA2"/>
    <w:lvl w:ilvl="0" w:tplc="92BA6B9E">
      <w:start w:val="2"/>
      <w:numFmt w:val="bullet"/>
      <w:lvlText w:val="-"/>
      <w:lvlJc w:val="left"/>
      <w:pPr>
        <w:ind w:left="720" w:hanging="360"/>
      </w:pPr>
      <w:rPr>
        <w:rFonts w:ascii="NimbusRomNo9L-Regu" w:eastAsia="Cambria" w:hAnsi="NimbusRomNo9L-Regu"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2DD0"/>
    <w:multiLevelType w:val="hybridMultilevel"/>
    <w:tmpl w:val="A2B44CFA"/>
    <w:lvl w:ilvl="0" w:tplc="92BA6B9E">
      <w:start w:val="2"/>
      <w:numFmt w:val="bullet"/>
      <w:lvlText w:val="-"/>
      <w:lvlJc w:val="left"/>
      <w:pPr>
        <w:tabs>
          <w:tab w:val="num" w:pos="1200"/>
        </w:tabs>
        <w:ind w:left="1200" w:hanging="360"/>
      </w:pPr>
      <w:rPr>
        <w:rFonts w:ascii="NimbusRomNo9L-Regu" w:eastAsia="Cambria" w:hAnsi="NimbusRomNo9L-Regu" w:cs="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
    <w:nsid w:val="16F02B21"/>
    <w:multiLevelType w:val="hybridMultilevel"/>
    <w:tmpl w:val="7ECE3076"/>
    <w:lvl w:ilvl="0" w:tplc="1E0043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8D5"/>
    <w:multiLevelType w:val="hybridMultilevel"/>
    <w:tmpl w:val="DD549DEA"/>
    <w:lvl w:ilvl="0" w:tplc="E6B67550">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32C78"/>
    <w:multiLevelType w:val="hybridMultilevel"/>
    <w:tmpl w:val="782231FC"/>
    <w:lvl w:ilvl="0" w:tplc="1E0043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B238E"/>
    <w:multiLevelType w:val="hybridMultilevel"/>
    <w:tmpl w:val="6C821B5A"/>
    <w:lvl w:ilvl="0" w:tplc="1E0043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D29FD"/>
    <w:multiLevelType w:val="hybridMultilevel"/>
    <w:tmpl w:val="359AC53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9">
    <w:nsid w:val="2CFB4AF9"/>
    <w:multiLevelType w:val="hybridMultilevel"/>
    <w:tmpl w:val="DCA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00209"/>
    <w:multiLevelType w:val="hybridMultilevel"/>
    <w:tmpl w:val="1F6E06B2"/>
    <w:lvl w:ilvl="0" w:tplc="205CB2AC">
      <w:numFmt w:val="bullet"/>
      <w:lvlText w:val="-"/>
      <w:lvlJc w:val="left"/>
      <w:pPr>
        <w:ind w:left="720" w:hanging="360"/>
      </w:pPr>
      <w:rPr>
        <w:rFonts w:ascii="Cambria" w:eastAsia="MS Mincho"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7853462"/>
    <w:multiLevelType w:val="hybridMultilevel"/>
    <w:tmpl w:val="953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110ED"/>
    <w:multiLevelType w:val="multilevel"/>
    <w:tmpl w:val="C7DA8ECE"/>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nsid w:val="3B752C95"/>
    <w:multiLevelType w:val="hybridMultilevel"/>
    <w:tmpl w:val="37FC4034"/>
    <w:lvl w:ilvl="0" w:tplc="1E0043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E58DA"/>
    <w:multiLevelType w:val="hybridMultilevel"/>
    <w:tmpl w:val="74B25F00"/>
    <w:lvl w:ilvl="0" w:tplc="136A0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1A1DDD"/>
    <w:multiLevelType w:val="hybridMultilevel"/>
    <w:tmpl w:val="8098D8D2"/>
    <w:lvl w:ilvl="0" w:tplc="8A182C5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3653C11"/>
    <w:multiLevelType w:val="hybridMultilevel"/>
    <w:tmpl w:val="4AA0600E"/>
    <w:lvl w:ilvl="0" w:tplc="1E0043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02FE1"/>
    <w:multiLevelType w:val="hybridMultilevel"/>
    <w:tmpl w:val="00A6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3308D"/>
    <w:multiLevelType w:val="hybridMultilevel"/>
    <w:tmpl w:val="68AE5058"/>
    <w:lvl w:ilvl="0" w:tplc="738E7BA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004D5"/>
    <w:multiLevelType w:val="hybridMultilevel"/>
    <w:tmpl w:val="025286B6"/>
    <w:lvl w:ilvl="0" w:tplc="77461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D718DB"/>
    <w:multiLevelType w:val="hybridMultilevel"/>
    <w:tmpl w:val="A25C54D8"/>
    <w:lvl w:ilvl="0" w:tplc="9C84237C">
      <w:start w:val="1"/>
      <w:numFmt w:val="decimal"/>
      <w:pStyle w:val="Phlc"/>
      <w:lvlText w:val="Phụ lục %1:"/>
      <w:lvlJc w:val="left"/>
      <w:pPr>
        <w:tabs>
          <w:tab w:val="num" w:pos="144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6A6C5B"/>
    <w:multiLevelType w:val="hybridMultilevel"/>
    <w:tmpl w:val="70DC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F4BAF"/>
    <w:multiLevelType w:val="multilevel"/>
    <w:tmpl w:val="4C444C0C"/>
    <w:styleLink w:val="111111"/>
    <w:lvl w:ilvl="0">
      <w:start w:val="1"/>
      <w:numFmt w:val="none"/>
      <w:lvlText w:val="2.1.1."/>
      <w:lvlJc w:val="left"/>
      <w:pPr>
        <w:tabs>
          <w:tab w:val="num" w:pos="1080"/>
        </w:tabs>
        <w:ind w:left="1080" w:hanging="360"/>
      </w:pPr>
      <w:rPr>
        <w:rFonts w:hint="default"/>
        <w:b/>
        <w:i w:val="0"/>
      </w:rPr>
    </w:lvl>
    <w:lvl w:ilvl="1">
      <w:start w:val="2"/>
      <w:numFmt w:val="none"/>
      <w:lvlText w:val="2.1."/>
      <w:lvlJc w:val="left"/>
      <w:pPr>
        <w:tabs>
          <w:tab w:val="num" w:pos="1512"/>
        </w:tabs>
        <w:ind w:left="1512" w:hanging="432"/>
      </w:pPr>
      <w:rPr>
        <w:rFonts w:hint="default"/>
      </w:rPr>
    </w:lvl>
    <w:lvl w:ilvl="2">
      <w:start w:val="2"/>
      <w:numFmt w:val="decimal"/>
      <w:lvlText w:val="%3.%1.1. "/>
      <w:lvlJc w:val="left"/>
      <w:pPr>
        <w:tabs>
          <w:tab w:val="num" w:pos="1866"/>
        </w:tabs>
        <w:ind w:left="1650" w:hanging="504"/>
      </w:pPr>
      <w:rPr>
        <w:rFonts w:hint="default"/>
        <w:b/>
        <w:i/>
      </w:rPr>
    </w:lvl>
    <w:lvl w:ilvl="3">
      <w:start w:val="1"/>
      <w:numFmt w:val="decimal"/>
      <w:lvlRestart w:val="2"/>
      <w:lvlText w:val="2.%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3">
    <w:nsid w:val="56D03A64"/>
    <w:multiLevelType w:val="hybridMultilevel"/>
    <w:tmpl w:val="CC36F11E"/>
    <w:lvl w:ilvl="0" w:tplc="F76EDE0A">
      <w:start w:val="1"/>
      <w:numFmt w:val="decimal"/>
      <w:pStyle w:val="Hnh"/>
      <w:lvlText w:val="Hình %1"/>
      <w:lvlJc w:val="left"/>
      <w:pPr>
        <w:tabs>
          <w:tab w:val="num" w:pos="1080"/>
        </w:tabs>
        <w:ind w:left="680" w:hanging="680"/>
      </w:pPr>
      <w:rPr>
        <w:rFonts w:hint="default"/>
      </w:rPr>
    </w:lvl>
    <w:lvl w:ilvl="1" w:tplc="A62C7CB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AF2077"/>
    <w:multiLevelType w:val="hybridMultilevel"/>
    <w:tmpl w:val="471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C4919"/>
    <w:multiLevelType w:val="hybridMultilevel"/>
    <w:tmpl w:val="33828968"/>
    <w:lvl w:ilvl="0" w:tplc="C24EE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44A35"/>
    <w:multiLevelType w:val="hybridMultilevel"/>
    <w:tmpl w:val="32404CBE"/>
    <w:lvl w:ilvl="0" w:tplc="E6B67550">
      <w:start w:val="1"/>
      <w:numFmt w:val="bullet"/>
      <w:lvlText w:val=""/>
      <w:lvlJc w:val="left"/>
      <w:pPr>
        <w:tabs>
          <w:tab w:val="num" w:pos="1244"/>
        </w:tabs>
        <w:ind w:left="1244" w:hanging="360"/>
      </w:pPr>
      <w:rPr>
        <w:rFonts w:ascii="Symbol" w:hAnsi="Symbol" w:hint="default"/>
        <w:color w:val="auto"/>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7">
    <w:nsid w:val="67D47AB3"/>
    <w:multiLevelType w:val="hybridMultilevel"/>
    <w:tmpl w:val="D24075A6"/>
    <w:lvl w:ilvl="0" w:tplc="E6B67550">
      <w:start w:val="1"/>
      <w:numFmt w:val="bullet"/>
      <w:lvlText w:val=""/>
      <w:lvlJc w:val="left"/>
      <w:pPr>
        <w:tabs>
          <w:tab w:val="num" w:pos="1724"/>
        </w:tabs>
        <w:ind w:left="1724" w:hanging="360"/>
      </w:pPr>
      <w:rPr>
        <w:rFonts w:ascii="Symbol" w:hAnsi="Symbol" w:hint="default"/>
        <w:color w:val="auto"/>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8">
    <w:nsid w:val="68862092"/>
    <w:multiLevelType w:val="hybridMultilevel"/>
    <w:tmpl w:val="6842264A"/>
    <w:lvl w:ilvl="0" w:tplc="A6F0DDA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932570"/>
    <w:multiLevelType w:val="multilevel"/>
    <w:tmpl w:val="C4F8D57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A1338DC"/>
    <w:multiLevelType w:val="hybridMultilevel"/>
    <w:tmpl w:val="1DDAB6FA"/>
    <w:lvl w:ilvl="0" w:tplc="E830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6C144E"/>
    <w:multiLevelType w:val="multilevel"/>
    <w:tmpl w:val="638A2384"/>
    <w:lvl w:ilvl="0">
      <w:start w:val="2"/>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pStyle w:val="Mcph2"/>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EA446D2"/>
    <w:multiLevelType w:val="multilevel"/>
    <w:tmpl w:val="1018C18E"/>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3">
    <w:nsid w:val="6FC23F90"/>
    <w:multiLevelType w:val="hybridMultilevel"/>
    <w:tmpl w:val="72EADE9A"/>
    <w:lvl w:ilvl="0" w:tplc="B286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E147D"/>
    <w:multiLevelType w:val="hybridMultilevel"/>
    <w:tmpl w:val="4BFC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93230"/>
    <w:multiLevelType w:val="hybridMultilevel"/>
    <w:tmpl w:val="0C5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036AC"/>
    <w:multiLevelType w:val="hybridMultilevel"/>
    <w:tmpl w:val="82AC6CD0"/>
    <w:lvl w:ilvl="0" w:tplc="7C7C1A92">
      <w:start w:val="1"/>
      <w:numFmt w:val="decimal"/>
      <w:lvlText w:val="[%1]"/>
      <w:lvlJc w:val="left"/>
      <w:pPr>
        <w:ind w:left="8866" w:hanging="360"/>
      </w:pPr>
      <w:rPr>
        <w:rFonts w:hint="default"/>
      </w:rPr>
    </w:lvl>
    <w:lvl w:ilvl="1" w:tplc="04090019" w:tentative="1">
      <w:start w:val="1"/>
      <w:numFmt w:val="lowerLetter"/>
      <w:lvlText w:val="%2."/>
      <w:lvlJc w:val="left"/>
      <w:pPr>
        <w:ind w:left="9586" w:hanging="360"/>
      </w:pPr>
    </w:lvl>
    <w:lvl w:ilvl="2" w:tplc="0409001B" w:tentative="1">
      <w:start w:val="1"/>
      <w:numFmt w:val="lowerRoman"/>
      <w:lvlText w:val="%3."/>
      <w:lvlJc w:val="right"/>
      <w:pPr>
        <w:ind w:left="10306" w:hanging="180"/>
      </w:pPr>
    </w:lvl>
    <w:lvl w:ilvl="3" w:tplc="0409000F" w:tentative="1">
      <w:start w:val="1"/>
      <w:numFmt w:val="decimal"/>
      <w:lvlText w:val="%4."/>
      <w:lvlJc w:val="left"/>
      <w:pPr>
        <w:ind w:left="11026" w:hanging="360"/>
      </w:pPr>
    </w:lvl>
    <w:lvl w:ilvl="4" w:tplc="04090019" w:tentative="1">
      <w:start w:val="1"/>
      <w:numFmt w:val="lowerLetter"/>
      <w:lvlText w:val="%5."/>
      <w:lvlJc w:val="left"/>
      <w:pPr>
        <w:ind w:left="11746" w:hanging="360"/>
      </w:pPr>
    </w:lvl>
    <w:lvl w:ilvl="5" w:tplc="0409001B" w:tentative="1">
      <w:start w:val="1"/>
      <w:numFmt w:val="lowerRoman"/>
      <w:lvlText w:val="%6."/>
      <w:lvlJc w:val="right"/>
      <w:pPr>
        <w:ind w:left="12466" w:hanging="180"/>
      </w:pPr>
    </w:lvl>
    <w:lvl w:ilvl="6" w:tplc="0409000F" w:tentative="1">
      <w:start w:val="1"/>
      <w:numFmt w:val="decimal"/>
      <w:lvlText w:val="%7."/>
      <w:lvlJc w:val="left"/>
      <w:pPr>
        <w:ind w:left="13186" w:hanging="360"/>
      </w:pPr>
    </w:lvl>
    <w:lvl w:ilvl="7" w:tplc="04090019" w:tentative="1">
      <w:start w:val="1"/>
      <w:numFmt w:val="lowerLetter"/>
      <w:lvlText w:val="%8."/>
      <w:lvlJc w:val="left"/>
      <w:pPr>
        <w:ind w:left="13906" w:hanging="360"/>
      </w:pPr>
    </w:lvl>
    <w:lvl w:ilvl="8" w:tplc="0409001B" w:tentative="1">
      <w:start w:val="1"/>
      <w:numFmt w:val="lowerRoman"/>
      <w:lvlText w:val="%9."/>
      <w:lvlJc w:val="right"/>
      <w:pPr>
        <w:ind w:left="14626" w:hanging="180"/>
      </w:pPr>
    </w:lvl>
  </w:abstractNum>
  <w:num w:numId="1">
    <w:abstractNumId w:val="23"/>
  </w:num>
  <w:num w:numId="2">
    <w:abstractNumId w:val="20"/>
  </w:num>
  <w:num w:numId="3">
    <w:abstractNumId w:val="22"/>
    <w:lvlOverride w:ilvl="0">
      <w:lvl w:ilvl="0">
        <w:numFmt w:val="none"/>
        <w:lvlText w:val="2.1.1."/>
        <w:lvlJc w:val="left"/>
        <w:pPr>
          <w:tabs>
            <w:tab w:val="num" w:pos="1080"/>
          </w:tabs>
          <w:ind w:left="1080" w:hanging="360"/>
        </w:pPr>
        <w:rPr>
          <w:rFonts w:hint="default"/>
          <w:b/>
          <w:i/>
        </w:rPr>
      </w:lvl>
    </w:lvlOverride>
    <w:lvlOverride w:ilvl="1">
      <w:lvl w:ilvl="1">
        <w:numFmt w:val="none"/>
        <w:lvlText w:val="2.1."/>
        <w:lvlJc w:val="left"/>
        <w:pPr>
          <w:tabs>
            <w:tab w:val="num" w:pos="1512"/>
          </w:tabs>
          <w:ind w:left="1512" w:hanging="432"/>
        </w:pPr>
        <w:rPr>
          <w:rFonts w:hint="default"/>
        </w:rPr>
      </w:lvl>
    </w:lvlOverride>
    <w:lvlOverride w:ilvl="2">
      <w:lvl w:ilvl="2">
        <w:numFmt w:val="none"/>
        <w:lvlText w:val="2.1.1. "/>
        <w:lvlJc w:val="left"/>
        <w:pPr>
          <w:tabs>
            <w:tab w:val="num" w:pos="1866"/>
          </w:tabs>
          <w:ind w:left="1650" w:hanging="504"/>
        </w:pPr>
        <w:rPr>
          <w:rFonts w:hint="default"/>
          <w:b/>
          <w:i/>
        </w:rPr>
      </w:lvl>
    </w:lvlOverride>
    <w:lvlOverride w:ilvl="3">
      <w:lvl w:ilvl="3">
        <w:numFmt w:val="decimal"/>
        <w:lvlRestart w:val="2"/>
        <w:lvlText w:val="2.%2%3.%4."/>
        <w:lvlJc w:val="left"/>
        <w:pPr>
          <w:tabs>
            <w:tab w:val="num" w:pos="2880"/>
          </w:tabs>
          <w:ind w:left="2448" w:hanging="648"/>
        </w:pPr>
        <w:rPr>
          <w:rFonts w:hint="default"/>
        </w:rPr>
      </w:lvl>
    </w:lvlOverride>
    <w:lvlOverride w:ilvl="4">
      <w:lvl w:ilvl="4">
        <w:numFmt w:val="decimal"/>
        <w:lvlText w:val="%1.%2.%3.%4.%5."/>
        <w:lvlJc w:val="left"/>
        <w:pPr>
          <w:tabs>
            <w:tab w:val="num" w:pos="3240"/>
          </w:tabs>
          <w:ind w:left="2952" w:hanging="792"/>
        </w:pPr>
        <w:rPr>
          <w:rFonts w:hint="default"/>
        </w:rPr>
      </w:lvl>
    </w:lvlOverride>
    <w:lvlOverride w:ilvl="5">
      <w:lvl w:ilvl="5">
        <w:numFmt w:val="decimal"/>
        <w:lvlText w:val="%1.%2.%3.%4.%5.%6."/>
        <w:lvlJc w:val="left"/>
        <w:pPr>
          <w:tabs>
            <w:tab w:val="num" w:pos="3960"/>
          </w:tabs>
          <w:ind w:left="3456" w:hanging="936"/>
        </w:pPr>
        <w:rPr>
          <w:rFonts w:hint="default"/>
        </w:rPr>
      </w:lvl>
    </w:lvlOverride>
    <w:lvlOverride w:ilvl="6">
      <w:lvl w:ilvl="6">
        <w:numFmt w:val="decimal"/>
        <w:lvlText w:val="%1.%2.%3.%4.%5.%6.%7."/>
        <w:lvlJc w:val="left"/>
        <w:pPr>
          <w:tabs>
            <w:tab w:val="num" w:pos="4680"/>
          </w:tabs>
          <w:ind w:left="3960" w:hanging="1080"/>
        </w:pPr>
        <w:rPr>
          <w:rFonts w:hint="default"/>
        </w:rPr>
      </w:lvl>
    </w:lvlOverride>
    <w:lvlOverride w:ilvl="7">
      <w:lvl w:ilvl="7">
        <w:numFmt w:val="decimal"/>
        <w:lvlText w:val="%1.%2.%3.%4.%5.%6.%7.%8."/>
        <w:lvlJc w:val="left"/>
        <w:pPr>
          <w:tabs>
            <w:tab w:val="num" w:pos="5040"/>
          </w:tabs>
          <w:ind w:left="4464" w:hanging="1224"/>
        </w:pPr>
        <w:rPr>
          <w:rFonts w:hint="default"/>
        </w:rPr>
      </w:lvl>
    </w:lvlOverride>
    <w:lvlOverride w:ilvl="8">
      <w:lvl w:ilvl="8">
        <w:numFmt w:val="decimal"/>
        <w:lvlText w:val="%1.%2.%3.%4.%5.%6.%7.%8.%9."/>
        <w:lvlJc w:val="left"/>
        <w:pPr>
          <w:tabs>
            <w:tab w:val="num" w:pos="5760"/>
          </w:tabs>
          <w:ind w:left="5040" w:hanging="1440"/>
        </w:pPr>
        <w:rPr>
          <w:rFonts w:hint="default"/>
        </w:rPr>
      </w:lvl>
    </w:lvlOverride>
  </w:num>
  <w:num w:numId="4">
    <w:abstractNumId w:val="18"/>
  </w:num>
  <w:num w:numId="5">
    <w:abstractNumId w:val="0"/>
  </w:num>
  <w:num w:numId="6">
    <w:abstractNumId w:val="15"/>
  </w:num>
  <w:num w:numId="7">
    <w:abstractNumId w:val="22"/>
  </w:num>
  <w:num w:numId="8">
    <w:abstractNumId w:val="24"/>
  </w:num>
  <w:num w:numId="9">
    <w:abstractNumId w:val="34"/>
  </w:num>
  <w:num w:numId="10">
    <w:abstractNumId w:val="11"/>
  </w:num>
  <w:num w:numId="11">
    <w:abstractNumId w:val="17"/>
  </w:num>
  <w:num w:numId="12">
    <w:abstractNumId w:val="9"/>
  </w:num>
  <w:num w:numId="13">
    <w:abstractNumId w:val="6"/>
  </w:num>
  <w:num w:numId="14">
    <w:abstractNumId w:val="4"/>
  </w:num>
  <w:num w:numId="15">
    <w:abstractNumId w:val="35"/>
  </w:num>
  <w:num w:numId="16">
    <w:abstractNumId w:val="16"/>
  </w:num>
  <w:num w:numId="17">
    <w:abstractNumId w:val="7"/>
  </w:num>
  <w:num w:numId="18">
    <w:abstractNumId w:val="13"/>
  </w:num>
  <w:num w:numId="19">
    <w:abstractNumId w:val="21"/>
  </w:num>
  <w:num w:numId="20">
    <w:abstractNumId w:val="5"/>
  </w:num>
  <w:num w:numId="21">
    <w:abstractNumId w:val="8"/>
  </w:num>
  <w:num w:numId="22">
    <w:abstractNumId w:val="27"/>
  </w:num>
  <w:num w:numId="23">
    <w:abstractNumId w:val="26"/>
  </w:num>
  <w:num w:numId="24">
    <w:abstractNumId w:val="3"/>
  </w:num>
  <w:num w:numId="25">
    <w:abstractNumId w:val="2"/>
  </w:num>
  <w:num w:numId="26">
    <w:abstractNumId w:val="14"/>
  </w:num>
  <w:num w:numId="27">
    <w:abstractNumId w:val="19"/>
  </w:num>
  <w:num w:numId="28">
    <w:abstractNumId w:val="12"/>
  </w:num>
  <w:num w:numId="29">
    <w:abstractNumId w:val="10"/>
  </w:num>
  <w:num w:numId="30">
    <w:abstractNumId w:val="1"/>
  </w:num>
  <w:num w:numId="31">
    <w:abstractNumId w:val="30"/>
  </w:num>
  <w:num w:numId="32">
    <w:abstractNumId w:val="28"/>
  </w:num>
  <w:num w:numId="33">
    <w:abstractNumId w:val="36"/>
  </w:num>
  <w:num w:numId="34">
    <w:abstractNumId w:val="25"/>
  </w:num>
  <w:num w:numId="35">
    <w:abstractNumId w:val="29"/>
  </w:num>
  <w:num w:numId="36">
    <w:abstractNumId w:val="32"/>
  </w:num>
  <w:num w:numId="37">
    <w:abstractNumId w:val="36"/>
  </w:num>
  <w:num w:numId="38">
    <w:abstractNumId w:val="32"/>
    <w:lvlOverride w:ilvl="0">
      <w:startOverride w:val="2"/>
    </w:lvlOverride>
    <w:lvlOverride w:ilvl="1">
      <w:startOverride w:val="4"/>
    </w:lvlOverride>
  </w:num>
  <w:num w:numId="39">
    <w:abstractNumId w:val="31"/>
  </w:num>
  <w:num w:numId="4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US" w:vendorID="64" w:dllVersion="6" w:nlCheck="1" w:checkStyle="1"/>
  <w:activeWritingStyle w:appName="MSWord" w:lang="fr-FR" w:vendorID="64" w:dllVersion="6" w:nlCheck="1" w:checkStyle="1"/>
  <w:activeWritingStyle w:appName="MSWord" w:lang="es-DO" w:vendorID="64" w:dllVersion="6" w:nlCheck="1" w:checkStyle="1"/>
  <w:activeWritingStyle w:appName="MSWord" w:lang="en-US" w:vendorID="64" w:dllVersion="4096" w:nlCheck="1" w:checkStyle="0"/>
  <w:activeWritingStyle w:appName="MSWord" w:lang="es-ES" w:vendorID="64" w:dllVersion="4096" w:nlCheck="1" w:checkStyle="0"/>
  <w:defaultTabStop w:val="720"/>
  <w:evenAndOddHeaders/>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00E08"/>
    <w:rsid w:val="00001B32"/>
    <w:rsid w:val="00001BC5"/>
    <w:rsid w:val="0000225E"/>
    <w:rsid w:val="00002BB6"/>
    <w:rsid w:val="0000414F"/>
    <w:rsid w:val="00005FB8"/>
    <w:rsid w:val="00006BB7"/>
    <w:rsid w:val="00007E2C"/>
    <w:rsid w:val="00013C7E"/>
    <w:rsid w:val="000150DC"/>
    <w:rsid w:val="000153A8"/>
    <w:rsid w:val="00015450"/>
    <w:rsid w:val="00017315"/>
    <w:rsid w:val="000206B0"/>
    <w:rsid w:val="000223BF"/>
    <w:rsid w:val="00022E31"/>
    <w:rsid w:val="00023163"/>
    <w:rsid w:val="00023EDF"/>
    <w:rsid w:val="00024102"/>
    <w:rsid w:val="00024610"/>
    <w:rsid w:val="00025466"/>
    <w:rsid w:val="0002582C"/>
    <w:rsid w:val="00025D6F"/>
    <w:rsid w:val="0002605B"/>
    <w:rsid w:val="00030E93"/>
    <w:rsid w:val="00031886"/>
    <w:rsid w:val="00031E88"/>
    <w:rsid w:val="00032D6C"/>
    <w:rsid w:val="00032FFC"/>
    <w:rsid w:val="000335E2"/>
    <w:rsid w:val="00033685"/>
    <w:rsid w:val="00033995"/>
    <w:rsid w:val="0003557F"/>
    <w:rsid w:val="000356E4"/>
    <w:rsid w:val="00036B7A"/>
    <w:rsid w:val="000373C0"/>
    <w:rsid w:val="0003789A"/>
    <w:rsid w:val="00037E44"/>
    <w:rsid w:val="00037EF8"/>
    <w:rsid w:val="0004016E"/>
    <w:rsid w:val="0004068E"/>
    <w:rsid w:val="00040BA4"/>
    <w:rsid w:val="00040F17"/>
    <w:rsid w:val="00041523"/>
    <w:rsid w:val="00042F91"/>
    <w:rsid w:val="0004350F"/>
    <w:rsid w:val="00043F27"/>
    <w:rsid w:val="00044AC9"/>
    <w:rsid w:val="0005061A"/>
    <w:rsid w:val="000508CD"/>
    <w:rsid w:val="00051233"/>
    <w:rsid w:val="00051317"/>
    <w:rsid w:val="000517A3"/>
    <w:rsid w:val="00052556"/>
    <w:rsid w:val="00053714"/>
    <w:rsid w:val="00054988"/>
    <w:rsid w:val="00054B36"/>
    <w:rsid w:val="00054EE4"/>
    <w:rsid w:val="00056566"/>
    <w:rsid w:val="00057E12"/>
    <w:rsid w:val="000604BF"/>
    <w:rsid w:val="00060655"/>
    <w:rsid w:val="00061321"/>
    <w:rsid w:val="00061D95"/>
    <w:rsid w:val="0006373F"/>
    <w:rsid w:val="00063C99"/>
    <w:rsid w:val="0006683B"/>
    <w:rsid w:val="00066FF0"/>
    <w:rsid w:val="00067C21"/>
    <w:rsid w:val="000703F7"/>
    <w:rsid w:val="00071F15"/>
    <w:rsid w:val="0007284F"/>
    <w:rsid w:val="000736EE"/>
    <w:rsid w:val="0007502B"/>
    <w:rsid w:val="00077B01"/>
    <w:rsid w:val="00077C2D"/>
    <w:rsid w:val="00080334"/>
    <w:rsid w:val="000810E2"/>
    <w:rsid w:val="000815B6"/>
    <w:rsid w:val="000825F0"/>
    <w:rsid w:val="0008324C"/>
    <w:rsid w:val="000838C0"/>
    <w:rsid w:val="00083C78"/>
    <w:rsid w:val="00086D5F"/>
    <w:rsid w:val="000872D5"/>
    <w:rsid w:val="00087376"/>
    <w:rsid w:val="00087408"/>
    <w:rsid w:val="00090661"/>
    <w:rsid w:val="00090969"/>
    <w:rsid w:val="000910B8"/>
    <w:rsid w:val="00093265"/>
    <w:rsid w:val="00094672"/>
    <w:rsid w:val="00094ED6"/>
    <w:rsid w:val="00094EFB"/>
    <w:rsid w:val="00095F7D"/>
    <w:rsid w:val="00096135"/>
    <w:rsid w:val="000968F6"/>
    <w:rsid w:val="000968FB"/>
    <w:rsid w:val="00096918"/>
    <w:rsid w:val="00096D8B"/>
    <w:rsid w:val="0009727C"/>
    <w:rsid w:val="00097EA4"/>
    <w:rsid w:val="000A10AD"/>
    <w:rsid w:val="000A2BCA"/>
    <w:rsid w:val="000A35C7"/>
    <w:rsid w:val="000A3D53"/>
    <w:rsid w:val="000A6110"/>
    <w:rsid w:val="000A7A2D"/>
    <w:rsid w:val="000B06B5"/>
    <w:rsid w:val="000B0C3D"/>
    <w:rsid w:val="000B0D7E"/>
    <w:rsid w:val="000B4F4B"/>
    <w:rsid w:val="000B5E71"/>
    <w:rsid w:val="000B67D1"/>
    <w:rsid w:val="000C02A6"/>
    <w:rsid w:val="000C079E"/>
    <w:rsid w:val="000C09C9"/>
    <w:rsid w:val="000C1643"/>
    <w:rsid w:val="000C20B8"/>
    <w:rsid w:val="000C23A6"/>
    <w:rsid w:val="000C29AA"/>
    <w:rsid w:val="000C2CB8"/>
    <w:rsid w:val="000C3743"/>
    <w:rsid w:val="000C3F0F"/>
    <w:rsid w:val="000C477B"/>
    <w:rsid w:val="000C4975"/>
    <w:rsid w:val="000C5BC0"/>
    <w:rsid w:val="000C5FFF"/>
    <w:rsid w:val="000D0173"/>
    <w:rsid w:val="000D0F71"/>
    <w:rsid w:val="000D1BAC"/>
    <w:rsid w:val="000D3A20"/>
    <w:rsid w:val="000D46F2"/>
    <w:rsid w:val="000D4FDA"/>
    <w:rsid w:val="000D58DF"/>
    <w:rsid w:val="000D659A"/>
    <w:rsid w:val="000D72E6"/>
    <w:rsid w:val="000D762A"/>
    <w:rsid w:val="000D7C66"/>
    <w:rsid w:val="000E0442"/>
    <w:rsid w:val="000E0933"/>
    <w:rsid w:val="000E0AD0"/>
    <w:rsid w:val="000E161E"/>
    <w:rsid w:val="000E3268"/>
    <w:rsid w:val="000E534E"/>
    <w:rsid w:val="000E5A6B"/>
    <w:rsid w:val="000E6852"/>
    <w:rsid w:val="000E759B"/>
    <w:rsid w:val="000F2195"/>
    <w:rsid w:val="000F23BA"/>
    <w:rsid w:val="000F2596"/>
    <w:rsid w:val="000F2D4D"/>
    <w:rsid w:val="000F3E6E"/>
    <w:rsid w:val="000F4555"/>
    <w:rsid w:val="000F45CA"/>
    <w:rsid w:val="000F4878"/>
    <w:rsid w:val="000F5F38"/>
    <w:rsid w:val="00100A3C"/>
    <w:rsid w:val="00100AAA"/>
    <w:rsid w:val="00100D48"/>
    <w:rsid w:val="00103305"/>
    <w:rsid w:val="00103720"/>
    <w:rsid w:val="0010395F"/>
    <w:rsid w:val="00103BD9"/>
    <w:rsid w:val="00104B36"/>
    <w:rsid w:val="00105934"/>
    <w:rsid w:val="00106673"/>
    <w:rsid w:val="00107132"/>
    <w:rsid w:val="00110F5E"/>
    <w:rsid w:val="00112006"/>
    <w:rsid w:val="00113D4E"/>
    <w:rsid w:val="001143BA"/>
    <w:rsid w:val="00114B81"/>
    <w:rsid w:val="001165F8"/>
    <w:rsid w:val="00116F12"/>
    <w:rsid w:val="001176BA"/>
    <w:rsid w:val="00117B82"/>
    <w:rsid w:val="00121095"/>
    <w:rsid w:val="0012152C"/>
    <w:rsid w:val="00121BAF"/>
    <w:rsid w:val="00121BFA"/>
    <w:rsid w:val="001222BD"/>
    <w:rsid w:val="00122BC0"/>
    <w:rsid w:val="001230B5"/>
    <w:rsid w:val="00123663"/>
    <w:rsid w:val="00124A75"/>
    <w:rsid w:val="00124EC5"/>
    <w:rsid w:val="00125183"/>
    <w:rsid w:val="00125218"/>
    <w:rsid w:val="00125387"/>
    <w:rsid w:val="0012562C"/>
    <w:rsid w:val="00125D8B"/>
    <w:rsid w:val="0012622A"/>
    <w:rsid w:val="001268CA"/>
    <w:rsid w:val="00127640"/>
    <w:rsid w:val="00127F4B"/>
    <w:rsid w:val="001302ED"/>
    <w:rsid w:val="00130650"/>
    <w:rsid w:val="00130D06"/>
    <w:rsid w:val="001317D0"/>
    <w:rsid w:val="001329B1"/>
    <w:rsid w:val="00132F65"/>
    <w:rsid w:val="001361AF"/>
    <w:rsid w:val="001366E1"/>
    <w:rsid w:val="00136A3D"/>
    <w:rsid w:val="00140613"/>
    <w:rsid w:val="0014131C"/>
    <w:rsid w:val="00141810"/>
    <w:rsid w:val="00141901"/>
    <w:rsid w:val="00141C4E"/>
    <w:rsid w:val="00142362"/>
    <w:rsid w:val="0014298C"/>
    <w:rsid w:val="0014364F"/>
    <w:rsid w:val="00143769"/>
    <w:rsid w:val="00143BA4"/>
    <w:rsid w:val="001449E7"/>
    <w:rsid w:val="00145459"/>
    <w:rsid w:val="001460BD"/>
    <w:rsid w:val="00146D52"/>
    <w:rsid w:val="00146FDE"/>
    <w:rsid w:val="001502A1"/>
    <w:rsid w:val="00150B3D"/>
    <w:rsid w:val="00151C32"/>
    <w:rsid w:val="00151D79"/>
    <w:rsid w:val="00152926"/>
    <w:rsid w:val="001529F0"/>
    <w:rsid w:val="00152A06"/>
    <w:rsid w:val="00152F29"/>
    <w:rsid w:val="00154067"/>
    <w:rsid w:val="001545B4"/>
    <w:rsid w:val="00154D2C"/>
    <w:rsid w:val="00154E27"/>
    <w:rsid w:val="00155DF0"/>
    <w:rsid w:val="0015611C"/>
    <w:rsid w:val="00156B47"/>
    <w:rsid w:val="00156EE5"/>
    <w:rsid w:val="00156F82"/>
    <w:rsid w:val="00157085"/>
    <w:rsid w:val="00157319"/>
    <w:rsid w:val="00157ED0"/>
    <w:rsid w:val="00160270"/>
    <w:rsid w:val="00160704"/>
    <w:rsid w:val="001629CC"/>
    <w:rsid w:val="001639CB"/>
    <w:rsid w:val="00164518"/>
    <w:rsid w:val="00164BB2"/>
    <w:rsid w:val="00165924"/>
    <w:rsid w:val="001665C4"/>
    <w:rsid w:val="0016684E"/>
    <w:rsid w:val="00167D48"/>
    <w:rsid w:val="0017017F"/>
    <w:rsid w:val="0017069D"/>
    <w:rsid w:val="00170A1E"/>
    <w:rsid w:val="00171203"/>
    <w:rsid w:val="001723FE"/>
    <w:rsid w:val="00172FA2"/>
    <w:rsid w:val="001738B1"/>
    <w:rsid w:val="00175264"/>
    <w:rsid w:val="001757C5"/>
    <w:rsid w:val="0017658F"/>
    <w:rsid w:val="001769A4"/>
    <w:rsid w:val="00176F85"/>
    <w:rsid w:val="0017781B"/>
    <w:rsid w:val="001821F5"/>
    <w:rsid w:val="0018437E"/>
    <w:rsid w:val="00185AAF"/>
    <w:rsid w:val="00185E06"/>
    <w:rsid w:val="00185E29"/>
    <w:rsid w:val="0018608A"/>
    <w:rsid w:val="00186C0E"/>
    <w:rsid w:val="00187139"/>
    <w:rsid w:val="00192450"/>
    <w:rsid w:val="00194547"/>
    <w:rsid w:val="0019506A"/>
    <w:rsid w:val="001955EF"/>
    <w:rsid w:val="00196248"/>
    <w:rsid w:val="001967E3"/>
    <w:rsid w:val="00197F3B"/>
    <w:rsid w:val="001A082F"/>
    <w:rsid w:val="001A1CDE"/>
    <w:rsid w:val="001A202B"/>
    <w:rsid w:val="001A2716"/>
    <w:rsid w:val="001A2D5E"/>
    <w:rsid w:val="001A3B42"/>
    <w:rsid w:val="001A3B89"/>
    <w:rsid w:val="001A437C"/>
    <w:rsid w:val="001A467C"/>
    <w:rsid w:val="001A5578"/>
    <w:rsid w:val="001A5AD4"/>
    <w:rsid w:val="001A6685"/>
    <w:rsid w:val="001A66BC"/>
    <w:rsid w:val="001A734A"/>
    <w:rsid w:val="001A73E9"/>
    <w:rsid w:val="001B33D1"/>
    <w:rsid w:val="001C03D2"/>
    <w:rsid w:val="001C07EE"/>
    <w:rsid w:val="001C09DE"/>
    <w:rsid w:val="001C24FB"/>
    <w:rsid w:val="001C3015"/>
    <w:rsid w:val="001C3249"/>
    <w:rsid w:val="001C3954"/>
    <w:rsid w:val="001C413F"/>
    <w:rsid w:val="001C4C70"/>
    <w:rsid w:val="001C4D8C"/>
    <w:rsid w:val="001C53BE"/>
    <w:rsid w:val="001C7087"/>
    <w:rsid w:val="001C786A"/>
    <w:rsid w:val="001D022D"/>
    <w:rsid w:val="001D0883"/>
    <w:rsid w:val="001D0D85"/>
    <w:rsid w:val="001D1B7C"/>
    <w:rsid w:val="001D26CF"/>
    <w:rsid w:val="001D279E"/>
    <w:rsid w:val="001D39AA"/>
    <w:rsid w:val="001D44AF"/>
    <w:rsid w:val="001D44F8"/>
    <w:rsid w:val="001D4973"/>
    <w:rsid w:val="001D597A"/>
    <w:rsid w:val="001D6422"/>
    <w:rsid w:val="001D6AF7"/>
    <w:rsid w:val="001D705B"/>
    <w:rsid w:val="001D7263"/>
    <w:rsid w:val="001E19EE"/>
    <w:rsid w:val="001E3F28"/>
    <w:rsid w:val="001E5183"/>
    <w:rsid w:val="001E5A04"/>
    <w:rsid w:val="001E5A50"/>
    <w:rsid w:val="001E5E6A"/>
    <w:rsid w:val="001E6618"/>
    <w:rsid w:val="001E6C54"/>
    <w:rsid w:val="001E7022"/>
    <w:rsid w:val="001F0621"/>
    <w:rsid w:val="001F07E5"/>
    <w:rsid w:val="001F0ED1"/>
    <w:rsid w:val="001F11A8"/>
    <w:rsid w:val="001F1B76"/>
    <w:rsid w:val="001F25EA"/>
    <w:rsid w:val="001F3468"/>
    <w:rsid w:val="001F43A2"/>
    <w:rsid w:val="001F4D6A"/>
    <w:rsid w:val="001F7A0E"/>
    <w:rsid w:val="002008B9"/>
    <w:rsid w:val="0020167E"/>
    <w:rsid w:val="00202670"/>
    <w:rsid w:val="00203966"/>
    <w:rsid w:val="00203BF0"/>
    <w:rsid w:val="00204EED"/>
    <w:rsid w:val="002057B4"/>
    <w:rsid w:val="00205A0C"/>
    <w:rsid w:val="002078BA"/>
    <w:rsid w:val="00207FB5"/>
    <w:rsid w:val="00210375"/>
    <w:rsid w:val="00211CD3"/>
    <w:rsid w:val="002124FE"/>
    <w:rsid w:val="002127F1"/>
    <w:rsid w:val="00212EB7"/>
    <w:rsid w:val="00212F41"/>
    <w:rsid w:val="00212F76"/>
    <w:rsid w:val="002133E1"/>
    <w:rsid w:val="00213505"/>
    <w:rsid w:val="002135A8"/>
    <w:rsid w:val="002141C5"/>
    <w:rsid w:val="00214982"/>
    <w:rsid w:val="00214BB3"/>
    <w:rsid w:val="002156B1"/>
    <w:rsid w:val="00215EEC"/>
    <w:rsid w:val="0021726E"/>
    <w:rsid w:val="00217DE5"/>
    <w:rsid w:val="00221310"/>
    <w:rsid w:val="00222AB3"/>
    <w:rsid w:val="00223305"/>
    <w:rsid w:val="00223A7F"/>
    <w:rsid w:val="00223F3E"/>
    <w:rsid w:val="00226142"/>
    <w:rsid w:val="00226591"/>
    <w:rsid w:val="00226F09"/>
    <w:rsid w:val="002270AE"/>
    <w:rsid w:val="002276AF"/>
    <w:rsid w:val="002305A8"/>
    <w:rsid w:val="00230881"/>
    <w:rsid w:val="00230A74"/>
    <w:rsid w:val="00230EC2"/>
    <w:rsid w:val="002311B3"/>
    <w:rsid w:val="00231986"/>
    <w:rsid w:val="00233CED"/>
    <w:rsid w:val="0023558D"/>
    <w:rsid w:val="0023582A"/>
    <w:rsid w:val="00236394"/>
    <w:rsid w:val="002363B6"/>
    <w:rsid w:val="002372FB"/>
    <w:rsid w:val="002375AA"/>
    <w:rsid w:val="00237B96"/>
    <w:rsid w:val="00241493"/>
    <w:rsid w:val="00242F13"/>
    <w:rsid w:val="002444DE"/>
    <w:rsid w:val="00245F31"/>
    <w:rsid w:val="0024734A"/>
    <w:rsid w:val="0024769F"/>
    <w:rsid w:val="00247F84"/>
    <w:rsid w:val="00250AFA"/>
    <w:rsid w:val="0025139C"/>
    <w:rsid w:val="00251E04"/>
    <w:rsid w:val="00253056"/>
    <w:rsid w:val="00253B58"/>
    <w:rsid w:val="00254446"/>
    <w:rsid w:val="00254570"/>
    <w:rsid w:val="00255A7A"/>
    <w:rsid w:val="00255E04"/>
    <w:rsid w:val="002563B3"/>
    <w:rsid w:val="0025657C"/>
    <w:rsid w:val="00256E9B"/>
    <w:rsid w:val="0026065E"/>
    <w:rsid w:val="00260929"/>
    <w:rsid w:val="002615BA"/>
    <w:rsid w:val="00261AC0"/>
    <w:rsid w:val="002623CA"/>
    <w:rsid w:val="002629BA"/>
    <w:rsid w:val="00262D48"/>
    <w:rsid w:val="002636AC"/>
    <w:rsid w:val="00264EED"/>
    <w:rsid w:val="0026509F"/>
    <w:rsid w:val="0026691F"/>
    <w:rsid w:val="0027030E"/>
    <w:rsid w:val="00270CAE"/>
    <w:rsid w:val="00270DE4"/>
    <w:rsid w:val="00270F20"/>
    <w:rsid w:val="0027107E"/>
    <w:rsid w:val="00271F5B"/>
    <w:rsid w:val="002723D7"/>
    <w:rsid w:val="002726C8"/>
    <w:rsid w:val="00273EC9"/>
    <w:rsid w:val="002740A8"/>
    <w:rsid w:val="00274B2A"/>
    <w:rsid w:val="00275899"/>
    <w:rsid w:val="00275D05"/>
    <w:rsid w:val="00277BB1"/>
    <w:rsid w:val="002834AD"/>
    <w:rsid w:val="002850B5"/>
    <w:rsid w:val="0028554C"/>
    <w:rsid w:val="00286F4A"/>
    <w:rsid w:val="00287E6F"/>
    <w:rsid w:val="00290175"/>
    <w:rsid w:val="002904F7"/>
    <w:rsid w:val="00290A65"/>
    <w:rsid w:val="00290C23"/>
    <w:rsid w:val="002917A6"/>
    <w:rsid w:val="002921D9"/>
    <w:rsid w:val="00292E0D"/>
    <w:rsid w:val="00293672"/>
    <w:rsid w:val="00293E6F"/>
    <w:rsid w:val="0029465B"/>
    <w:rsid w:val="00295595"/>
    <w:rsid w:val="002969E5"/>
    <w:rsid w:val="002971CF"/>
    <w:rsid w:val="00297D79"/>
    <w:rsid w:val="002A0CBD"/>
    <w:rsid w:val="002A1897"/>
    <w:rsid w:val="002A195E"/>
    <w:rsid w:val="002A2C23"/>
    <w:rsid w:val="002A3003"/>
    <w:rsid w:val="002A398E"/>
    <w:rsid w:val="002A4129"/>
    <w:rsid w:val="002A46DB"/>
    <w:rsid w:val="002A62A6"/>
    <w:rsid w:val="002A738C"/>
    <w:rsid w:val="002B0D67"/>
    <w:rsid w:val="002B36B9"/>
    <w:rsid w:val="002B3DB7"/>
    <w:rsid w:val="002B50B5"/>
    <w:rsid w:val="002B6D7E"/>
    <w:rsid w:val="002B71D4"/>
    <w:rsid w:val="002B739B"/>
    <w:rsid w:val="002B7844"/>
    <w:rsid w:val="002B7E60"/>
    <w:rsid w:val="002C022D"/>
    <w:rsid w:val="002C1428"/>
    <w:rsid w:val="002C38BA"/>
    <w:rsid w:val="002C419B"/>
    <w:rsid w:val="002C4D95"/>
    <w:rsid w:val="002C4DFB"/>
    <w:rsid w:val="002C55BC"/>
    <w:rsid w:val="002C5B84"/>
    <w:rsid w:val="002D17EC"/>
    <w:rsid w:val="002D195A"/>
    <w:rsid w:val="002D1EAC"/>
    <w:rsid w:val="002D25CA"/>
    <w:rsid w:val="002D2B54"/>
    <w:rsid w:val="002D3457"/>
    <w:rsid w:val="002D37CD"/>
    <w:rsid w:val="002D3EB9"/>
    <w:rsid w:val="002D67B7"/>
    <w:rsid w:val="002D6EA8"/>
    <w:rsid w:val="002D795A"/>
    <w:rsid w:val="002D7D9C"/>
    <w:rsid w:val="002E0431"/>
    <w:rsid w:val="002E105B"/>
    <w:rsid w:val="002E1D78"/>
    <w:rsid w:val="002E232A"/>
    <w:rsid w:val="002E3843"/>
    <w:rsid w:val="002E3A26"/>
    <w:rsid w:val="002E4A3F"/>
    <w:rsid w:val="002E4B16"/>
    <w:rsid w:val="002E5889"/>
    <w:rsid w:val="002E6622"/>
    <w:rsid w:val="002E743B"/>
    <w:rsid w:val="002F22B8"/>
    <w:rsid w:val="002F25AD"/>
    <w:rsid w:val="002F35D6"/>
    <w:rsid w:val="002F35D7"/>
    <w:rsid w:val="002F5C40"/>
    <w:rsid w:val="002F62E2"/>
    <w:rsid w:val="002F6C55"/>
    <w:rsid w:val="002F7FE6"/>
    <w:rsid w:val="00300496"/>
    <w:rsid w:val="003006D7"/>
    <w:rsid w:val="0030452E"/>
    <w:rsid w:val="003050A2"/>
    <w:rsid w:val="003055E1"/>
    <w:rsid w:val="00307B16"/>
    <w:rsid w:val="00307E26"/>
    <w:rsid w:val="0031076F"/>
    <w:rsid w:val="0031114B"/>
    <w:rsid w:val="0031161D"/>
    <w:rsid w:val="003119CB"/>
    <w:rsid w:val="0031266A"/>
    <w:rsid w:val="00313C1C"/>
    <w:rsid w:val="00314EFD"/>
    <w:rsid w:val="00315F1D"/>
    <w:rsid w:val="0031627E"/>
    <w:rsid w:val="00317C3D"/>
    <w:rsid w:val="00317D66"/>
    <w:rsid w:val="00320592"/>
    <w:rsid w:val="00320672"/>
    <w:rsid w:val="0032092C"/>
    <w:rsid w:val="003212D4"/>
    <w:rsid w:val="003216E6"/>
    <w:rsid w:val="0032235D"/>
    <w:rsid w:val="00323A54"/>
    <w:rsid w:val="00324406"/>
    <w:rsid w:val="00324638"/>
    <w:rsid w:val="00325219"/>
    <w:rsid w:val="003258C4"/>
    <w:rsid w:val="00326037"/>
    <w:rsid w:val="003262CA"/>
    <w:rsid w:val="0032664E"/>
    <w:rsid w:val="003310EC"/>
    <w:rsid w:val="00331193"/>
    <w:rsid w:val="0033125B"/>
    <w:rsid w:val="003314E3"/>
    <w:rsid w:val="00331A5D"/>
    <w:rsid w:val="00331B7D"/>
    <w:rsid w:val="00332124"/>
    <w:rsid w:val="00334103"/>
    <w:rsid w:val="00334405"/>
    <w:rsid w:val="00335D37"/>
    <w:rsid w:val="003375B1"/>
    <w:rsid w:val="0033791E"/>
    <w:rsid w:val="00337D12"/>
    <w:rsid w:val="00340104"/>
    <w:rsid w:val="0034107B"/>
    <w:rsid w:val="00341234"/>
    <w:rsid w:val="00342382"/>
    <w:rsid w:val="00342C0F"/>
    <w:rsid w:val="00343DCF"/>
    <w:rsid w:val="00345F2B"/>
    <w:rsid w:val="003465B8"/>
    <w:rsid w:val="00350DBA"/>
    <w:rsid w:val="00351754"/>
    <w:rsid w:val="00351FCE"/>
    <w:rsid w:val="003525E0"/>
    <w:rsid w:val="00354CCA"/>
    <w:rsid w:val="0035555B"/>
    <w:rsid w:val="0035638D"/>
    <w:rsid w:val="00356766"/>
    <w:rsid w:val="00356AE6"/>
    <w:rsid w:val="00356BE0"/>
    <w:rsid w:val="00356FCC"/>
    <w:rsid w:val="00357009"/>
    <w:rsid w:val="00357D06"/>
    <w:rsid w:val="00360287"/>
    <w:rsid w:val="0036051F"/>
    <w:rsid w:val="0036162E"/>
    <w:rsid w:val="00361D66"/>
    <w:rsid w:val="00362026"/>
    <w:rsid w:val="00362955"/>
    <w:rsid w:val="003643EA"/>
    <w:rsid w:val="003647B8"/>
    <w:rsid w:val="00364C28"/>
    <w:rsid w:val="00365E61"/>
    <w:rsid w:val="00367663"/>
    <w:rsid w:val="00367D51"/>
    <w:rsid w:val="00367D52"/>
    <w:rsid w:val="003718D8"/>
    <w:rsid w:val="003724C8"/>
    <w:rsid w:val="003759D6"/>
    <w:rsid w:val="003771C4"/>
    <w:rsid w:val="00377B81"/>
    <w:rsid w:val="0038156A"/>
    <w:rsid w:val="003819A6"/>
    <w:rsid w:val="00382299"/>
    <w:rsid w:val="0038231C"/>
    <w:rsid w:val="0038263B"/>
    <w:rsid w:val="00383EB6"/>
    <w:rsid w:val="00384BF9"/>
    <w:rsid w:val="003852E2"/>
    <w:rsid w:val="00390054"/>
    <w:rsid w:val="0039163B"/>
    <w:rsid w:val="00391D18"/>
    <w:rsid w:val="00392846"/>
    <w:rsid w:val="00393146"/>
    <w:rsid w:val="003935AA"/>
    <w:rsid w:val="003935DF"/>
    <w:rsid w:val="00393D89"/>
    <w:rsid w:val="003942C9"/>
    <w:rsid w:val="00395336"/>
    <w:rsid w:val="00395B19"/>
    <w:rsid w:val="003971E5"/>
    <w:rsid w:val="003A0121"/>
    <w:rsid w:val="003A0685"/>
    <w:rsid w:val="003A0C1A"/>
    <w:rsid w:val="003A1564"/>
    <w:rsid w:val="003A2E91"/>
    <w:rsid w:val="003A380B"/>
    <w:rsid w:val="003A3F22"/>
    <w:rsid w:val="003A4944"/>
    <w:rsid w:val="003A784E"/>
    <w:rsid w:val="003B012E"/>
    <w:rsid w:val="003B16B8"/>
    <w:rsid w:val="003B2066"/>
    <w:rsid w:val="003B2867"/>
    <w:rsid w:val="003B462F"/>
    <w:rsid w:val="003B58A6"/>
    <w:rsid w:val="003B64A8"/>
    <w:rsid w:val="003B654F"/>
    <w:rsid w:val="003C02A4"/>
    <w:rsid w:val="003C058F"/>
    <w:rsid w:val="003C2DA7"/>
    <w:rsid w:val="003C58AC"/>
    <w:rsid w:val="003C6082"/>
    <w:rsid w:val="003D0C17"/>
    <w:rsid w:val="003D33FC"/>
    <w:rsid w:val="003D4A1D"/>
    <w:rsid w:val="003D52A7"/>
    <w:rsid w:val="003D5654"/>
    <w:rsid w:val="003D5B62"/>
    <w:rsid w:val="003D65E5"/>
    <w:rsid w:val="003D7AA1"/>
    <w:rsid w:val="003D7B54"/>
    <w:rsid w:val="003D7BE8"/>
    <w:rsid w:val="003E194E"/>
    <w:rsid w:val="003E37BD"/>
    <w:rsid w:val="003E383B"/>
    <w:rsid w:val="003E3E39"/>
    <w:rsid w:val="003E47F4"/>
    <w:rsid w:val="003E545A"/>
    <w:rsid w:val="003F0CCA"/>
    <w:rsid w:val="003F0E54"/>
    <w:rsid w:val="003F2053"/>
    <w:rsid w:val="003F421E"/>
    <w:rsid w:val="003F597E"/>
    <w:rsid w:val="003F5CE4"/>
    <w:rsid w:val="003F5D10"/>
    <w:rsid w:val="003F646C"/>
    <w:rsid w:val="003F6F3A"/>
    <w:rsid w:val="004001C7"/>
    <w:rsid w:val="00400444"/>
    <w:rsid w:val="00400FF0"/>
    <w:rsid w:val="00402D49"/>
    <w:rsid w:val="00404C67"/>
    <w:rsid w:val="0040512F"/>
    <w:rsid w:val="00405993"/>
    <w:rsid w:val="00405EC5"/>
    <w:rsid w:val="00406659"/>
    <w:rsid w:val="00406DBE"/>
    <w:rsid w:val="004073BC"/>
    <w:rsid w:val="004076B7"/>
    <w:rsid w:val="004107CB"/>
    <w:rsid w:val="004108D2"/>
    <w:rsid w:val="00413097"/>
    <w:rsid w:val="004134BB"/>
    <w:rsid w:val="00413C1F"/>
    <w:rsid w:val="00413F36"/>
    <w:rsid w:val="0041531B"/>
    <w:rsid w:val="00416A36"/>
    <w:rsid w:val="00416ACC"/>
    <w:rsid w:val="00416BFA"/>
    <w:rsid w:val="00416CF8"/>
    <w:rsid w:val="0041719D"/>
    <w:rsid w:val="004177D0"/>
    <w:rsid w:val="004202CC"/>
    <w:rsid w:val="00421624"/>
    <w:rsid w:val="00421F47"/>
    <w:rsid w:val="0042285F"/>
    <w:rsid w:val="004228BE"/>
    <w:rsid w:val="00423343"/>
    <w:rsid w:val="00423C51"/>
    <w:rsid w:val="00423EE2"/>
    <w:rsid w:val="00424343"/>
    <w:rsid w:val="00425DB0"/>
    <w:rsid w:val="00426736"/>
    <w:rsid w:val="00426B5D"/>
    <w:rsid w:val="00427C21"/>
    <w:rsid w:val="00427F0F"/>
    <w:rsid w:val="004301DB"/>
    <w:rsid w:val="00431C74"/>
    <w:rsid w:val="004326A7"/>
    <w:rsid w:val="004347AD"/>
    <w:rsid w:val="00434F3D"/>
    <w:rsid w:val="00435782"/>
    <w:rsid w:val="004406F5"/>
    <w:rsid w:val="004418E0"/>
    <w:rsid w:val="00442F80"/>
    <w:rsid w:val="00443D04"/>
    <w:rsid w:val="00444D1B"/>
    <w:rsid w:val="004456E2"/>
    <w:rsid w:val="00446536"/>
    <w:rsid w:val="00446609"/>
    <w:rsid w:val="00446C91"/>
    <w:rsid w:val="00450085"/>
    <w:rsid w:val="00451297"/>
    <w:rsid w:val="00451D0B"/>
    <w:rsid w:val="00451DD9"/>
    <w:rsid w:val="00452067"/>
    <w:rsid w:val="004521CF"/>
    <w:rsid w:val="00452339"/>
    <w:rsid w:val="00452D1A"/>
    <w:rsid w:val="00453D40"/>
    <w:rsid w:val="00454C92"/>
    <w:rsid w:val="00454FCF"/>
    <w:rsid w:val="00456600"/>
    <w:rsid w:val="0045662C"/>
    <w:rsid w:val="00456782"/>
    <w:rsid w:val="004568AC"/>
    <w:rsid w:val="00456DD8"/>
    <w:rsid w:val="00456F5F"/>
    <w:rsid w:val="00456FF3"/>
    <w:rsid w:val="004572BE"/>
    <w:rsid w:val="004601C1"/>
    <w:rsid w:val="004602CB"/>
    <w:rsid w:val="0046038C"/>
    <w:rsid w:val="00461FD2"/>
    <w:rsid w:val="004625BE"/>
    <w:rsid w:val="00462872"/>
    <w:rsid w:val="00464A72"/>
    <w:rsid w:val="004657D4"/>
    <w:rsid w:val="004659D6"/>
    <w:rsid w:val="00466278"/>
    <w:rsid w:val="004666FE"/>
    <w:rsid w:val="00467234"/>
    <w:rsid w:val="00472A43"/>
    <w:rsid w:val="00473B64"/>
    <w:rsid w:val="004740BC"/>
    <w:rsid w:val="004756C6"/>
    <w:rsid w:val="00475DAE"/>
    <w:rsid w:val="00476D79"/>
    <w:rsid w:val="0047786A"/>
    <w:rsid w:val="00480A42"/>
    <w:rsid w:val="0048115D"/>
    <w:rsid w:val="004814FE"/>
    <w:rsid w:val="00481938"/>
    <w:rsid w:val="004833F8"/>
    <w:rsid w:val="00483A42"/>
    <w:rsid w:val="00483D43"/>
    <w:rsid w:val="00484EB7"/>
    <w:rsid w:val="00485D3F"/>
    <w:rsid w:val="00486F0A"/>
    <w:rsid w:val="004872BD"/>
    <w:rsid w:val="004875F1"/>
    <w:rsid w:val="00491B20"/>
    <w:rsid w:val="00492882"/>
    <w:rsid w:val="004943C4"/>
    <w:rsid w:val="00495309"/>
    <w:rsid w:val="00497700"/>
    <w:rsid w:val="004A02F1"/>
    <w:rsid w:val="004A0EF2"/>
    <w:rsid w:val="004A13D7"/>
    <w:rsid w:val="004A1C26"/>
    <w:rsid w:val="004A2964"/>
    <w:rsid w:val="004A2F68"/>
    <w:rsid w:val="004A43FD"/>
    <w:rsid w:val="004A4C9B"/>
    <w:rsid w:val="004A4CCE"/>
    <w:rsid w:val="004A5384"/>
    <w:rsid w:val="004A54D3"/>
    <w:rsid w:val="004A5897"/>
    <w:rsid w:val="004A780D"/>
    <w:rsid w:val="004B3015"/>
    <w:rsid w:val="004B35AA"/>
    <w:rsid w:val="004B4590"/>
    <w:rsid w:val="004B5DC2"/>
    <w:rsid w:val="004B76A9"/>
    <w:rsid w:val="004B7BD6"/>
    <w:rsid w:val="004C04AA"/>
    <w:rsid w:val="004C27DE"/>
    <w:rsid w:val="004C4273"/>
    <w:rsid w:val="004C4B11"/>
    <w:rsid w:val="004C5141"/>
    <w:rsid w:val="004C51CB"/>
    <w:rsid w:val="004C59AC"/>
    <w:rsid w:val="004C76C8"/>
    <w:rsid w:val="004C76D6"/>
    <w:rsid w:val="004C76DF"/>
    <w:rsid w:val="004D350B"/>
    <w:rsid w:val="004D4D31"/>
    <w:rsid w:val="004D62EA"/>
    <w:rsid w:val="004D649F"/>
    <w:rsid w:val="004D6633"/>
    <w:rsid w:val="004D6A2B"/>
    <w:rsid w:val="004D7B87"/>
    <w:rsid w:val="004E0B36"/>
    <w:rsid w:val="004E17B6"/>
    <w:rsid w:val="004E1B54"/>
    <w:rsid w:val="004E1FFC"/>
    <w:rsid w:val="004E3D3A"/>
    <w:rsid w:val="004E4640"/>
    <w:rsid w:val="004E5929"/>
    <w:rsid w:val="004E696A"/>
    <w:rsid w:val="004E71B7"/>
    <w:rsid w:val="004F0EDE"/>
    <w:rsid w:val="004F18CC"/>
    <w:rsid w:val="004F1A8E"/>
    <w:rsid w:val="004F1F46"/>
    <w:rsid w:val="004F20AF"/>
    <w:rsid w:val="004F2205"/>
    <w:rsid w:val="004F230D"/>
    <w:rsid w:val="004F3775"/>
    <w:rsid w:val="004F3A71"/>
    <w:rsid w:val="004F40A3"/>
    <w:rsid w:val="004F4EF1"/>
    <w:rsid w:val="004F64E9"/>
    <w:rsid w:val="004F6BB9"/>
    <w:rsid w:val="004F6FB4"/>
    <w:rsid w:val="004F7FFC"/>
    <w:rsid w:val="00500C2B"/>
    <w:rsid w:val="00501319"/>
    <w:rsid w:val="00501738"/>
    <w:rsid w:val="00501B06"/>
    <w:rsid w:val="00501D1D"/>
    <w:rsid w:val="00501E24"/>
    <w:rsid w:val="005029ED"/>
    <w:rsid w:val="00502D97"/>
    <w:rsid w:val="005039B3"/>
    <w:rsid w:val="005045C0"/>
    <w:rsid w:val="0050528F"/>
    <w:rsid w:val="005062FC"/>
    <w:rsid w:val="00507BFE"/>
    <w:rsid w:val="00511C71"/>
    <w:rsid w:val="0051213B"/>
    <w:rsid w:val="005123A6"/>
    <w:rsid w:val="00512999"/>
    <w:rsid w:val="005129BB"/>
    <w:rsid w:val="00512D16"/>
    <w:rsid w:val="005139D6"/>
    <w:rsid w:val="00513ECF"/>
    <w:rsid w:val="005150C5"/>
    <w:rsid w:val="00516409"/>
    <w:rsid w:val="00517B16"/>
    <w:rsid w:val="00517F0F"/>
    <w:rsid w:val="00521EA6"/>
    <w:rsid w:val="0052253E"/>
    <w:rsid w:val="00522D31"/>
    <w:rsid w:val="0052429A"/>
    <w:rsid w:val="00524C54"/>
    <w:rsid w:val="00525A44"/>
    <w:rsid w:val="00525FC0"/>
    <w:rsid w:val="00526052"/>
    <w:rsid w:val="00526439"/>
    <w:rsid w:val="00526FB9"/>
    <w:rsid w:val="005277E3"/>
    <w:rsid w:val="0053083B"/>
    <w:rsid w:val="005313D4"/>
    <w:rsid w:val="00531DAB"/>
    <w:rsid w:val="00532AB8"/>
    <w:rsid w:val="00533561"/>
    <w:rsid w:val="005335FB"/>
    <w:rsid w:val="00533E6D"/>
    <w:rsid w:val="00535546"/>
    <w:rsid w:val="00540115"/>
    <w:rsid w:val="005404F2"/>
    <w:rsid w:val="0054133A"/>
    <w:rsid w:val="00541564"/>
    <w:rsid w:val="00541D8C"/>
    <w:rsid w:val="00542FCB"/>
    <w:rsid w:val="0054432A"/>
    <w:rsid w:val="005457A5"/>
    <w:rsid w:val="00546191"/>
    <w:rsid w:val="00546508"/>
    <w:rsid w:val="005465D9"/>
    <w:rsid w:val="00546CC4"/>
    <w:rsid w:val="005470A2"/>
    <w:rsid w:val="005511D2"/>
    <w:rsid w:val="00551554"/>
    <w:rsid w:val="0055196B"/>
    <w:rsid w:val="0055212C"/>
    <w:rsid w:val="005553D0"/>
    <w:rsid w:val="00556880"/>
    <w:rsid w:val="00556C8A"/>
    <w:rsid w:val="00557C8C"/>
    <w:rsid w:val="00557DDE"/>
    <w:rsid w:val="005609EC"/>
    <w:rsid w:val="005612BB"/>
    <w:rsid w:val="005615AD"/>
    <w:rsid w:val="00561E42"/>
    <w:rsid w:val="005630DA"/>
    <w:rsid w:val="00563632"/>
    <w:rsid w:val="005640EC"/>
    <w:rsid w:val="005643BA"/>
    <w:rsid w:val="00564825"/>
    <w:rsid w:val="00565BA2"/>
    <w:rsid w:val="00565E57"/>
    <w:rsid w:val="005667F0"/>
    <w:rsid w:val="00567631"/>
    <w:rsid w:val="00571AFB"/>
    <w:rsid w:val="00572442"/>
    <w:rsid w:val="00572C2E"/>
    <w:rsid w:val="00573D24"/>
    <w:rsid w:val="005747D9"/>
    <w:rsid w:val="005752FD"/>
    <w:rsid w:val="0057778A"/>
    <w:rsid w:val="00582DBB"/>
    <w:rsid w:val="00582EE6"/>
    <w:rsid w:val="00583C6D"/>
    <w:rsid w:val="00585DF4"/>
    <w:rsid w:val="005867A2"/>
    <w:rsid w:val="00586D58"/>
    <w:rsid w:val="00587644"/>
    <w:rsid w:val="00590021"/>
    <w:rsid w:val="005907C2"/>
    <w:rsid w:val="005907F5"/>
    <w:rsid w:val="00590F9D"/>
    <w:rsid w:val="0059158A"/>
    <w:rsid w:val="0059158C"/>
    <w:rsid w:val="00592BAC"/>
    <w:rsid w:val="005948EB"/>
    <w:rsid w:val="00594FF4"/>
    <w:rsid w:val="005963ED"/>
    <w:rsid w:val="00596F5B"/>
    <w:rsid w:val="00597B2E"/>
    <w:rsid w:val="005A0439"/>
    <w:rsid w:val="005A0C10"/>
    <w:rsid w:val="005A1C2A"/>
    <w:rsid w:val="005A1F8D"/>
    <w:rsid w:val="005A21EA"/>
    <w:rsid w:val="005A2870"/>
    <w:rsid w:val="005A497C"/>
    <w:rsid w:val="005A5532"/>
    <w:rsid w:val="005A6614"/>
    <w:rsid w:val="005A6C19"/>
    <w:rsid w:val="005B09D4"/>
    <w:rsid w:val="005B17B0"/>
    <w:rsid w:val="005B272C"/>
    <w:rsid w:val="005B3315"/>
    <w:rsid w:val="005B543F"/>
    <w:rsid w:val="005B662D"/>
    <w:rsid w:val="005B72D5"/>
    <w:rsid w:val="005C00BC"/>
    <w:rsid w:val="005C0850"/>
    <w:rsid w:val="005C1498"/>
    <w:rsid w:val="005C371E"/>
    <w:rsid w:val="005C3A17"/>
    <w:rsid w:val="005C43C5"/>
    <w:rsid w:val="005C4587"/>
    <w:rsid w:val="005C4B49"/>
    <w:rsid w:val="005C6D7E"/>
    <w:rsid w:val="005D0B64"/>
    <w:rsid w:val="005D0BF5"/>
    <w:rsid w:val="005D0E5F"/>
    <w:rsid w:val="005D101C"/>
    <w:rsid w:val="005D1260"/>
    <w:rsid w:val="005D2527"/>
    <w:rsid w:val="005D3619"/>
    <w:rsid w:val="005D3B3F"/>
    <w:rsid w:val="005D5845"/>
    <w:rsid w:val="005D671B"/>
    <w:rsid w:val="005D7DD2"/>
    <w:rsid w:val="005E0895"/>
    <w:rsid w:val="005E0ABE"/>
    <w:rsid w:val="005E289D"/>
    <w:rsid w:val="005E28C2"/>
    <w:rsid w:val="005E45A1"/>
    <w:rsid w:val="005E4777"/>
    <w:rsid w:val="005E57F3"/>
    <w:rsid w:val="005E586A"/>
    <w:rsid w:val="005E62F2"/>
    <w:rsid w:val="005E690C"/>
    <w:rsid w:val="005E7614"/>
    <w:rsid w:val="005E773F"/>
    <w:rsid w:val="005F0EEC"/>
    <w:rsid w:val="005F2235"/>
    <w:rsid w:val="005F2241"/>
    <w:rsid w:val="005F32B9"/>
    <w:rsid w:val="005F4884"/>
    <w:rsid w:val="005F5998"/>
    <w:rsid w:val="005F5A0A"/>
    <w:rsid w:val="005F608A"/>
    <w:rsid w:val="005F6332"/>
    <w:rsid w:val="005F737B"/>
    <w:rsid w:val="005F7F08"/>
    <w:rsid w:val="00600089"/>
    <w:rsid w:val="006011E0"/>
    <w:rsid w:val="00601A89"/>
    <w:rsid w:val="006023F5"/>
    <w:rsid w:val="006024B4"/>
    <w:rsid w:val="006025D0"/>
    <w:rsid w:val="00602FAF"/>
    <w:rsid w:val="00603814"/>
    <w:rsid w:val="00603847"/>
    <w:rsid w:val="00603A3C"/>
    <w:rsid w:val="00603A71"/>
    <w:rsid w:val="0060413C"/>
    <w:rsid w:val="00604189"/>
    <w:rsid w:val="0060426B"/>
    <w:rsid w:val="00604D69"/>
    <w:rsid w:val="006050AD"/>
    <w:rsid w:val="0060635C"/>
    <w:rsid w:val="00606962"/>
    <w:rsid w:val="00606967"/>
    <w:rsid w:val="0060741E"/>
    <w:rsid w:val="006077B1"/>
    <w:rsid w:val="00610162"/>
    <w:rsid w:val="00610639"/>
    <w:rsid w:val="006108A0"/>
    <w:rsid w:val="0061156F"/>
    <w:rsid w:val="00611866"/>
    <w:rsid w:val="00611B5E"/>
    <w:rsid w:val="00612457"/>
    <w:rsid w:val="00613B5F"/>
    <w:rsid w:val="00614051"/>
    <w:rsid w:val="00616584"/>
    <w:rsid w:val="00616EB7"/>
    <w:rsid w:val="006175D9"/>
    <w:rsid w:val="006179FC"/>
    <w:rsid w:val="00617C1A"/>
    <w:rsid w:val="00620688"/>
    <w:rsid w:val="00620EDB"/>
    <w:rsid w:val="00621D85"/>
    <w:rsid w:val="00621F67"/>
    <w:rsid w:val="0062205C"/>
    <w:rsid w:val="0062574E"/>
    <w:rsid w:val="00626BFF"/>
    <w:rsid w:val="00627BB4"/>
    <w:rsid w:val="00631358"/>
    <w:rsid w:val="00631C5D"/>
    <w:rsid w:val="00632A52"/>
    <w:rsid w:val="006333E1"/>
    <w:rsid w:val="00633DE1"/>
    <w:rsid w:val="00634B07"/>
    <w:rsid w:val="00634BDE"/>
    <w:rsid w:val="006358B3"/>
    <w:rsid w:val="00641085"/>
    <w:rsid w:val="0064152F"/>
    <w:rsid w:val="00641B12"/>
    <w:rsid w:val="006420A9"/>
    <w:rsid w:val="00642570"/>
    <w:rsid w:val="00643017"/>
    <w:rsid w:val="0064340A"/>
    <w:rsid w:val="00643F3E"/>
    <w:rsid w:val="00645E3A"/>
    <w:rsid w:val="00646BA5"/>
    <w:rsid w:val="00646FC0"/>
    <w:rsid w:val="0065031A"/>
    <w:rsid w:val="006506C8"/>
    <w:rsid w:val="00650B22"/>
    <w:rsid w:val="00651F84"/>
    <w:rsid w:val="006525B2"/>
    <w:rsid w:val="0065294E"/>
    <w:rsid w:val="00653996"/>
    <w:rsid w:val="0065576A"/>
    <w:rsid w:val="0065638D"/>
    <w:rsid w:val="006567C5"/>
    <w:rsid w:val="00656E10"/>
    <w:rsid w:val="00656FF9"/>
    <w:rsid w:val="00657077"/>
    <w:rsid w:val="006573E6"/>
    <w:rsid w:val="006617E3"/>
    <w:rsid w:val="00662215"/>
    <w:rsid w:val="0066246D"/>
    <w:rsid w:val="00663393"/>
    <w:rsid w:val="00663C37"/>
    <w:rsid w:val="00663E9C"/>
    <w:rsid w:val="00663F88"/>
    <w:rsid w:val="00664C44"/>
    <w:rsid w:val="006658E0"/>
    <w:rsid w:val="00665ED4"/>
    <w:rsid w:val="00666920"/>
    <w:rsid w:val="00667653"/>
    <w:rsid w:val="00667F57"/>
    <w:rsid w:val="00672811"/>
    <w:rsid w:val="00672A1A"/>
    <w:rsid w:val="00672BBE"/>
    <w:rsid w:val="00673831"/>
    <w:rsid w:val="0067446C"/>
    <w:rsid w:val="00675354"/>
    <w:rsid w:val="00675421"/>
    <w:rsid w:val="00675910"/>
    <w:rsid w:val="00676018"/>
    <w:rsid w:val="006773C1"/>
    <w:rsid w:val="006815F0"/>
    <w:rsid w:val="00682622"/>
    <w:rsid w:val="00682A34"/>
    <w:rsid w:val="006836D6"/>
    <w:rsid w:val="00683D4B"/>
    <w:rsid w:val="006841AD"/>
    <w:rsid w:val="00684488"/>
    <w:rsid w:val="00685959"/>
    <w:rsid w:val="00687097"/>
    <w:rsid w:val="00687179"/>
    <w:rsid w:val="00687AAA"/>
    <w:rsid w:val="006905F5"/>
    <w:rsid w:val="00690E45"/>
    <w:rsid w:val="00691336"/>
    <w:rsid w:val="00691BEB"/>
    <w:rsid w:val="00692B9A"/>
    <w:rsid w:val="00692D4F"/>
    <w:rsid w:val="0069312B"/>
    <w:rsid w:val="00693284"/>
    <w:rsid w:val="0069445B"/>
    <w:rsid w:val="00695E39"/>
    <w:rsid w:val="00696A72"/>
    <w:rsid w:val="00696BE5"/>
    <w:rsid w:val="00696F8F"/>
    <w:rsid w:val="00697139"/>
    <w:rsid w:val="006973F8"/>
    <w:rsid w:val="00697C34"/>
    <w:rsid w:val="006A1356"/>
    <w:rsid w:val="006A1CE3"/>
    <w:rsid w:val="006A2164"/>
    <w:rsid w:val="006A29E0"/>
    <w:rsid w:val="006A5007"/>
    <w:rsid w:val="006A722B"/>
    <w:rsid w:val="006A7437"/>
    <w:rsid w:val="006A7D1D"/>
    <w:rsid w:val="006B0753"/>
    <w:rsid w:val="006B0C9E"/>
    <w:rsid w:val="006B1A16"/>
    <w:rsid w:val="006B1A85"/>
    <w:rsid w:val="006B1D53"/>
    <w:rsid w:val="006B1ED6"/>
    <w:rsid w:val="006B2C74"/>
    <w:rsid w:val="006B3958"/>
    <w:rsid w:val="006B3FB4"/>
    <w:rsid w:val="006B42F1"/>
    <w:rsid w:val="006B62D6"/>
    <w:rsid w:val="006B70CB"/>
    <w:rsid w:val="006B7272"/>
    <w:rsid w:val="006B765B"/>
    <w:rsid w:val="006C01DF"/>
    <w:rsid w:val="006C3FBF"/>
    <w:rsid w:val="006C46AD"/>
    <w:rsid w:val="006C4CF6"/>
    <w:rsid w:val="006C59B6"/>
    <w:rsid w:val="006C62C6"/>
    <w:rsid w:val="006C67E5"/>
    <w:rsid w:val="006C6B76"/>
    <w:rsid w:val="006C6D82"/>
    <w:rsid w:val="006C7A61"/>
    <w:rsid w:val="006D03DE"/>
    <w:rsid w:val="006D0658"/>
    <w:rsid w:val="006D12D4"/>
    <w:rsid w:val="006D1517"/>
    <w:rsid w:val="006D19ED"/>
    <w:rsid w:val="006D1CCF"/>
    <w:rsid w:val="006D2FE8"/>
    <w:rsid w:val="006D346C"/>
    <w:rsid w:val="006D4446"/>
    <w:rsid w:val="006D7D77"/>
    <w:rsid w:val="006E10F5"/>
    <w:rsid w:val="006E3435"/>
    <w:rsid w:val="006E4270"/>
    <w:rsid w:val="006E45DB"/>
    <w:rsid w:val="006E4B6D"/>
    <w:rsid w:val="006E55E2"/>
    <w:rsid w:val="006E5E87"/>
    <w:rsid w:val="006E6025"/>
    <w:rsid w:val="006E6100"/>
    <w:rsid w:val="006E7066"/>
    <w:rsid w:val="006F02B4"/>
    <w:rsid w:val="006F068A"/>
    <w:rsid w:val="006F1C8D"/>
    <w:rsid w:val="006F3B25"/>
    <w:rsid w:val="006F44DB"/>
    <w:rsid w:val="006F4D23"/>
    <w:rsid w:val="006F4EB9"/>
    <w:rsid w:val="006F4F58"/>
    <w:rsid w:val="006F6065"/>
    <w:rsid w:val="006F60D7"/>
    <w:rsid w:val="006F6510"/>
    <w:rsid w:val="006F6670"/>
    <w:rsid w:val="006F6CDC"/>
    <w:rsid w:val="006F7B90"/>
    <w:rsid w:val="00700424"/>
    <w:rsid w:val="0070080E"/>
    <w:rsid w:val="00700A79"/>
    <w:rsid w:val="00701089"/>
    <w:rsid w:val="007011DF"/>
    <w:rsid w:val="00704AB0"/>
    <w:rsid w:val="00704B8D"/>
    <w:rsid w:val="007060E7"/>
    <w:rsid w:val="0070670E"/>
    <w:rsid w:val="007069BC"/>
    <w:rsid w:val="00706C17"/>
    <w:rsid w:val="0071115E"/>
    <w:rsid w:val="00712943"/>
    <w:rsid w:val="007131A2"/>
    <w:rsid w:val="00713712"/>
    <w:rsid w:val="007137FF"/>
    <w:rsid w:val="00714084"/>
    <w:rsid w:val="0071536F"/>
    <w:rsid w:val="00715489"/>
    <w:rsid w:val="00715809"/>
    <w:rsid w:val="00715817"/>
    <w:rsid w:val="00717A0C"/>
    <w:rsid w:val="00717C3A"/>
    <w:rsid w:val="00721E8D"/>
    <w:rsid w:val="00721E98"/>
    <w:rsid w:val="00722760"/>
    <w:rsid w:val="00722A50"/>
    <w:rsid w:val="007239B6"/>
    <w:rsid w:val="00724230"/>
    <w:rsid w:val="00724463"/>
    <w:rsid w:val="00726988"/>
    <w:rsid w:val="00730CDD"/>
    <w:rsid w:val="007311EE"/>
    <w:rsid w:val="007318F3"/>
    <w:rsid w:val="00732591"/>
    <w:rsid w:val="007368B8"/>
    <w:rsid w:val="00736A0B"/>
    <w:rsid w:val="007377D7"/>
    <w:rsid w:val="00737E7F"/>
    <w:rsid w:val="00741990"/>
    <w:rsid w:val="00741C2E"/>
    <w:rsid w:val="007444A1"/>
    <w:rsid w:val="00744F98"/>
    <w:rsid w:val="00746209"/>
    <w:rsid w:val="00747379"/>
    <w:rsid w:val="007477EF"/>
    <w:rsid w:val="00747CB4"/>
    <w:rsid w:val="00753222"/>
    <w:rsid w:val="007533F1"/>
    <w:rsid w:val="007535CC"/>
    <w:rsid w:val="007541CF"/>
    <w:rsid w:val="007542FD"/>
    <w:rsid w:val="007557C6"/>
    <w:rsid w:val="007561EA"/>
    <w:rsid w:val="00760343"/>
    <w:rsid w:val="00760A79"/>
    <w:rsid w:val="00760CA8"/>
    <w:rsid w:val="0076129C"/>
    <w:rsid w:val="00761C86"/>
    <w:rsid w:val="0076323E"/>
    <w:rsid w:val="00763245"/>
    <w:rsid w:val="007633DF"/>
    <w:rsid w:val="00764173"/>
    <w:rsid w:val="0076492B"/>
    <w:rsid w:val="00765002"/>
    <w:rsid w:val="00766A97"/>
    <w:rsid w:val="00767075"/>
    <w:rsid w:val="0077170C"/>
    <w:rsid w:val="00771C3B"/>
    <w:rsid w:val="00771DBD"/>
    <w:rsid w:val="00771FD1"/>
    <w:rsid w:val="007723DF"/>
    <w:rsid w:val="00773043"/>
    <w:rsid w:val="0077366A"/>
    <w:rsid w:val="0077423A"/>
    <w:rsid w:val="00774FE2"/>
    <w:rsid w:val="00776650"/>
    <w:rsid w:val="00776DFC"/>
    <w:rsid w:val="0078030B"/>
    <w:rsid w:val="007804A6"/>
    <w:rsid w:val="007805C4"/>
    <w:rsid w:val="00780AA3"/>
    <w:rsid w:val="00781BC3"/>
    <w:rsid w:val="00782AE8"/>
    <w:rsid w:val="00783713"/>
    <w:rsid w:val="00783AC9"/>
    <w:rsid w:val="007851E7"/>
    <w:rsid w:val="007859B3"/>
    <w:rsid w:val="00785CBE"/>
    <w:rsid w:val="00785D08"/>
    <w:rsid w:val="00787EA4"/>
    <w:rsid w:val="007900C5"/>
    <w:rsid w:val="0079224B"/>
    <w:rsid w:val="00793AC8"/>
    <w:rsid w:val="007974BF"/>
    <w:rsid w:val="00797A28"/>
    <w:rsid w:val="007A156B"/>
    <w:rsid w:val="007A1FB8"/>
    <w:rsid w:val="007A2BF9"/>
    <w:rsid w:val="007A2FA1"/>
    <w:rsid w:val="007A3245"/>
    <w:rsid w:val="007A4A22"/>
    <w:rsid w:val="007A4F1B"/>
    <w:rsid w:val="007A7205"/>
    <w:rsid w:val="007A7442"/>
    <w:rsid w:val="007A74CB"/>
    <w:rsid w:val="007A781F"/>
    <w:rsid w:val="007A7D25"/>
    <w:rsid w:val="007A7D34"/>
    <w:rsid w:val="007A7E0D"/>
    <w:rsid w:val="007B0A92"/>
    <w:rsid w:val="007B35FF"/>
    <w:rsid w:val="007B4658"/>
    <w:rsid w:val="007B527C"/>
    <w:rsid w:val="007B5701"/>
    <w:rsid w:val="007B60D8"/>
    <w:rsid w:val="007B7566"/>
    <w:rsid w:val="007B7DD2"/>
    <w:rsid w:val="007C0BA6"/>
    <w:rsid w:val="007C0F45"/>
    <w:rsid w:val="007C1CCE"/>
    <w:rsid w:val="007C2360"/>
    <w:rsid w:val="007C3641"/>
    <w:rsid w:val="007C370B"/>
    <w:rsid w:val="007C436B"/>
    <w:rsid w:val="007C4F5C"/>
    <w:rsid w:val="007C5096"/>
    <w:rsid w:val="007C5940"/>
    <w:rsid w:val="007C5BED"/>
    <w:rsid w:val="007D0DE2"/>
    <w:rsid w:val="007D1232"/>
    <w:rsid w:val="007D14CD"/>
    <w:rsid w:val="007D1DC4"/>
    <w:rsid w:val="007D260B"/>
    <w:rsid w:val="007D34D6"/>
    <w:rsid w:val="007D3A8A"/>
    <w:rsid w:val="007D432A"/>
    <w:rsid w:val="007D508C"/>
    <w:rsid w:val="007D547A"/>
    <w:rsid w:val="007D5ABA"/>
    <w:rsid w:val="007D5D8F"/>
    <w:rsid w:val="007D5DB0"/>
    <w:rsid w:val="007D70DF"/>
    <w:rsid w:val="007D78AD"/>
    <w:rsid w:val="007E3F53"/>
    <w:rsid w:val="007E4AA0"/>
    <w:rsid w:val="007E74BD"/>
    <w:rsid w:val="007F0351"/>
    <w:rsid w:val="007F0A75"/>
    <w:rsid w:val="007F0BA0"/>
    <w:rsid w:val="007F0F22"/>
    <w:rsid w:val="007F1015"/>
    <w:rsid w:val="007F276E"/>
    <w:rsid w:val="007F3248"/>
    <w:rsid w:val="007F4342"/>
    <w:rsid w:val="007F4409"/>
    <w:rsid w:val="007F45C2"/>
    <w:rsid w:val="007F61EB"/>
    <w:rsid w:val="007F6E68"/>
    <w:rsid w:val="007F6E77"/>
    <w:rsid w:val="0080036C"/>
    <w:rsid w:val="00800795"/>
    <w:rsid w:val="008013A6"/>
    <w:rsid w:val="00801946"/>
    <w:rsid w:val="00801CC7"/>
    <w:rsid w:val="00802B62"/>
    <w:rsid w:val="00803456"/>
    <w:rsid w:val="008049CC"/>
    <w:rsid w:val="00805057"/>
    <w:rsid w:val="0080559B"/>
    <w:rsid w:val="008061CA"/>
    <w:rsid w:val="008066F3"/>
    <w:rsid w:val="00810718"/>
    <w:rsid w:val="008113AB"/>
    <w:rsid w:val="0081231B"/>
    <w:rsid w:val="00812B24"/>
    <w:rsid w:val="0081358F"/>
    <w:rsid w:val="008136A2"/>
    <w:rsid w:val="00813E94"/>
    <w:rsid w:val="008154B3"/>
    <w:rsid w:val="00815DD2"/>
    <w:rsid w:val="00816B75"/>
    <w:rsid w:val="008174C7"/>
    <w:rsid w:val="008176AF"/>
    <w:rsid w:val="00820E6A"/>
    <w:rsid w:val="0082160C"/>
    <w:rsid w:val="008236CA"/>
    <w:rsid w:val="00823B4C"/>
    <w:rsid w:val="008255D3"/>
    <w:rsid w:val="00825650"/>
    <w:rsid w:val="008256E5"/>
    <w:rsid w:val="00831730"/>
    <w:rsid w:val="00831D8C"/>
    <w:rsid w:val="008324D9"/>
    <w:rsid w:val="00832569"/>
    <w:rsid w:val="00832CD8"/>
    <w:rsid w:val="0083376B"/>
    <w:rsid w:val="008338DA"/>
    <w:rsid w:val="0083549D"/>
    <w:rsid w:val="0083606B"/>
    <w:rsid w:val="00836F13"/>
    <w:rsid w:val="008370F9"/>
    <w:rsid w:val="008376CB"/>
    <w:rsid w:val="0083795D"/>
    <w:rsid w:val="0084099F"/>
    <w:rsid w:val="00840F06"/>
    <w:rsid w:val="00842C52"/>
    <w:rsid w:val="008437B9"/>
    <w:rsid w:val="00843F4D"/>
    <w:rsid w:val="00844B38"/>
    <w:rsid w:val="00844C38"/>
    <w:rsid w:val="00847780"/>
    <w:rsid w:val="00847865"/>
    <w:rsid w:val="00851649"/>
    <w:rsid w:val="008516D0"/>
    <w:rsid w:val="008517AF"/>
    <w:rsid w:val="00852816"/>
    <w:rsid w:val="0085308B"/>
    <w:rsid w:val="0085314D"/>
    <w:rsid w:val="00853A8D"/>
    <w:rsid w:val="00854B95"/>
    <w:rsid w:val="00854F2C"/>
    <w:rsid w:val="008553B7"/>
    <w:rsid w:val="0085546B"/>
    <w:rsid w:val="008604AA"/>
    <w:rsid w:val="008606B3"/>
    <w:rsid w:val="00860FE1"/>
    <w:rsid w:val="00862007"/>
    <w:rsid w:val="0086375C"/>
    <w:rsid w:val="00863928"/>
    <w:rsid w:val="00864028"/>
    <w:rsid w:val="00864218"/>
    <w:rsid w:val="0086546E"/>
    <w:rsid w:val="00865BF8"/>
    <w:rsid w:val="0086675D"/>
    <w:rsid w:val="00867C12"/>
    <w:rsid w:val="008713E1"/>
    <w:rsid w:val="008715FF"/>
    <w:rsid w:val="00871CD8"/>
    <w:rsid w:val="0087327A"/>
    <w:rsid w:val="00873F7A"/>
    <w:rsid w:val="00873FEC"/>
    <w:rsid w:val="00876749"/>
    <w:rsid w:val="0088010D"/>
    <w:rsid w:val="008805D1"/>
    <w:rsid w:val="00882619"/>
    <w:rsid w:val="00883A11"/>
    <w:rsid w:val="008849B8"/>
    <w:rsid w:val="00884B7B"/>
    <w:rsid w:val="00884DDA"/>
    <w:rsid w:val="008860AB"/>
    <w:rsid w:val="00886722"/>
    <w:rsid w:val="00886B64"/>
    <w:rsid w:val="00887A75"/>
    <w:rsid w:val="00887BA4"/>
    <w:rsid w:val="00887F0A"/>
    <w:rsid w:val="00887F91"/>
    <w:rsid w:val="0089052D"/>
    <w:rsid w:val="00891030"/>
    <w:rsid w:val="00892932"/>
    <w:rsid w:val="008936E5"/>
    <w:rsid w:val="00893FAB"/>
    <w:rsid w:val="008946FE"/>
    <w:rsid w:val="00896878"/>
    <w:rsid w:val="008970E8"/>
    <w:rsid w:val="008971CD"/>
    <w:rsid w:val="008A0C56"/>
    <w:rsid w:val="008A247D"/>
    <w:rsid w:val="008A2F5E"/>
    <w:rsid w:val="008A31C1"/>
    <w:rsid w:val="008A3354"/>
    <w:rsid w:val="008A36CA"/>
    <w:rsid w:val="008A5313"/>
    <w:rsid w:val="008A55D6"/>
    <w:rsid w:val="008A60DE"/>
    <w:rsid w:val="008B2532"/>
    <w:rsid w:val="008B2B9D"/>
    <w:rsid w:val="008B4C0B"/>
    <w:rsid w:val="008B56BA"/>
    <w:rsid w:val="008B618D"/>
    <w:rsid w:val="008B62C7"/>
    <w:rsid w:val="008C1BA0"/>
    <w:rsid w:val="008C28C6"/>
    <w:rsid w:val="008C3B77"/>
    <w:rsid w:val="008C5628"/>
    <w:rsid w:val="008C5ACC"/>
    <w:rsid w:val="008C5C62"/>
    <w:rsid w:val="008C6164"/>
    <w:rsid w:val="008D1C2B"/>
    <w:rsid w:val="008D247B"/>
    <w:rsid w:val="008D2636"/>
    <w:rsid w:val="008D2E54"/>
    <w:rsid w:val="008D2EFE"/>
    <w:rsid w:val="008D510F"/>
    <w:rsid w:val="008D589C"/>
    <w:rsid w:val="008D5F6F"/>
    <w:rsid w:val="008D6981"/>
    <w:rsid w:val="008E0D6E"/>
    <w:rsid w:val="008E102C"/>
    <w:rsid w:val="008E1579"/>
    <w:rsid w:val="008E170B"/>
    <w:rsid w:val="008E1972"/>
    <w:rsid w:val="008E2077"/>
    <w:rsid w:val="008E25B1"/>
    <w:rsid w:val="008E29DF"/>
    <w:rsid w:val="008E3CE2"/>
    <w:rsid w:val="008E408B"/>
    <w:rsid w:val="008E417A"/>
    <w:rsid w:val="008E499F"/>
    <w:rsid w:val="008E4F94"/>
    <w:rsid w:val="008E4FC0"/>
    <w:rsid w:val="008E5836"/>
    <w:rsid w:val="008E7EE9"/>
    <w:rsid w:val="008F0139"/>
    <w:rsid w:val="008F0CCD"/>
    <w:rsid w:val="008F0F38"/>
    <w:rsid w:val="008F130B"/>
    <w:rsid w:val="008F14E2"/>
    <w:rsid w:val="008F150A"/>
    <w:rsid w:val="008F19B2"/>
    <w:rsid w:val="008F1A41"/>
    <w:rsid w:val="008F2538"/>
    <w:rsid w:val="008F3299"/>
    <w:rsid w:val="008F356A"/>
    <w:rsid w:val="008F3BCB"/>
    <w:rsid w:val="008F62B4"/>
    <w:rsid w:val="008F68B0"/>
    <w:rsid w:val="008F6A28"/>
    <w:rsid w:val="008F7139"/>
    <w:rsid w:val="008F7160"/>
    <w:rsid w:val="008F73F3"/>
    <w:rsid w:val="008F7465"/>
    <w:rsid w:val="00900568"/>
    <w:rsid w:val="00900A04"/>
    <w:rsid w:val="009021E7"/>
    <w:rsid w:val="009038CD"/>
    <w:rsid w:val="00903952"/>
    <w:rsid w:val="00904221"/>
    <w:rsid w:val="009044FE"/>
    <w:rsid w:val="009071AA"/>
    <w:rsid w:val="00907D1B"/>
    <w:rsid w:val="00907F74"/>
    <w:rsid w:val="0091040F"/>
    <w:rsid w:val="00912841"/>
    <w:rsid w:val="00913208"/>
    <w:rsid w:val="00913B2A"/>
    <w:rsid w:val="009153CC"/>
    <w:rsid w:val="00915446"/>
    <w:rsid w:val="00915AB4"/>
    <w:rsid w:val="00915C23"/>
    <w:rsid w:val="0091735C"/>
    <w:rsid w:val="00921177"/>
    <w:rsid w:val="00921915"/>
    <w:rsid w:val="009226AE"/>
    <w:rsid w:val="00923202"/>
    <w:rsid w:val="00923672"/>
    <w:rsid w:val="00924A9C"/>
    <w:rsid w:val="00925568"/>
    <w:rsid w:val="0092687C"/>
    <w:rsid w:val="009268D1"/>
    <w:rsid w:val="0092733F"/>
    <w:rsid w:val="0092799C"/>
    <w:rsid w:val="00927FFC"/>
    <w:rsid w:val="0093019B"/>
    <w:rsid w:val="009301FB"/>
    <w:rsid w:val="00930609"/>
    <w:rsid w:val="00930782"/>
    <w:rsid w:val="00930D9A"/>
    <w:rsid w:val="00933657"/>
    <w:rsid w:val="00933936"/>
    <w:rsid w:val="00934E71"/>
    <w:rsid w:val="00934F4E"/>
    <w:rsid w:val="009354CC"/>
    <w:rsid w:val="00935849"/>
    <w:rsid w:val="00935B92"/>
    <w:rsid w:val="009371D0"/>
    <w:rsid w:val="00937487"/>
    <w:rsid w:val="00940B35"/>
    <w:rsid w:val="00940D5B"/>
    <w:rsid w:val="00941BDD"/>
    <w:rsid w:val="00942343"/>
    <w:rsid w:val="00942F01"/>
    <w:rsid w:val="00945317"/>
    <w:rsid w:val="009458D1"/>
    <w:rsid w:val="00946110"/>
    <w:rsid w:val="009479BE"/>
    <w:rsid w:val="00947EFB"/>
    <w:rsid w:val="00950C54"/>
    <w:rsid w:val="00954903"/>
    <w:rsid w:val="00954FD2"/>
    <w:rsid w:val="00955335"/>
    <w:rsid w:val="00955F25"/>
    <w:rsid w:val="009609E8"/>
    <w:rsid w:val="009617AB"/>
    <w:rsid w:val="00961EC4"/>
    <w:rsid w:val="009623B5"/>
    <w:rsid w:val="009623E5"/>
    <w:rsid w:val="0096267F"/>
    <w:rsid w:val="009644A0"/>
    <w:rsid w:val="00964C51"/>
    <w:rsid w:val="009651F1"/>
    <w:rsid w:val="00965573"/>
    <w:rsid w:val="0096591D"/>
    <w:rsid w:val="00965F47"/>
    <w:rsid w:val="00966137"/>
    <w:rsid w:val="0096711C"/>
    <w:rsid w:val="00970106"/>
    <w:rsid w:val="0097053F"/>
    <w:rsid w:val="009708C4"/>
    <w:rsid w:val="00970AAC"/>
    <w:rsid w:val="00972449"/>
    <w:rsid w:val="009730A9"/>
    <w:rsid w:val="0097326B"/>
    <w:rsid w:val="00973275"/>
    <w:rsid w:val="009746A2"/>
    <w:rsid w:val="00976139"/>
    <w:rsid w:val="00976208"/>
    <w:rsid w:val="00977E28"/>
    <w:rsid w:val="00980739"/>
    <w:rsid w:val="00980F97"/>
    <w:rsid w:val="00982071"/>
    <w:rsid w:val="00982A8A"/>
    <w:rsid w:val="00982D05"/>
    <w:rsid w:val="009833B5"/>
    <w:rsid w:val="009839F9"/>
    <w:rsid w:val="00983CA8"/>
    <w:rsid w:val="009841D7"/>
    <w:rsid w:val="00984FAF"/>
    <w:rsid w:val="0098563C"/>
    <w:rsid w:val="00985CB9"/>
    <w:rsid w:val="00985DBE"/>
    <w:rsid w:val="00986762"/>
    <w:rsid w:val="00986BB7"/>
    <w:rsid w:val="009870FE"/>
    <w:rsid w:val="00987A7A"/>
    <w:rsid w:val="009917EC"/>
    <w:rsid w:val="00991874"/>
    <w:rsid w:val="00991C6B"/>
    <w:rsid w:val="009927AF"/>
    <w:rsid w:val="0099375F"/>
    <w:rsid w:val="009938B9"/>
    <w:rsid w:val="00994954"/>
    <w:rsid w:val="00994AA2"/>
    <w:rsid w:val="00995266"/>
    <w:rsid w:val="009955E4"/>
    <w:rsid w:val="00995ADC"/>
    <w:rsid w:val="00995AF5"/>
    <w:rsid w:val="009964D0"/>
    <w:rsid w:val="00996945"/>
    <w:rsid w:val="00996EF0"/>
    <w:rsid w:val="009972BC"/>
    <w:rsid w:val="0099771C"/>
    <w:rsid w:val="009A075F"/>
    <w:rsid w:val="009A1284"/>
    <w:rsid w:val="009A18C6"/>
    <w:rsid w:val="009A36D5"/>
    <w:rsid w:val="009A3E07"/>
    <w:rsid w:val="009A4252"/>
    <w:rsid w:val="009A437F"/>
    <w:rsid w:val="009A451E"/>
    <w:rsid w:val="009A4D5E"/>
    <w:rsid w:val="009A4E12"/>
    <w:rsid w:val="009A52C3"/>
    <w:rsid w:val="009A6D91"/>
    <w:rsid w:val="009A6F71"/>
    <w:rsid w:val="009A7727"/>
    <w:rsid w:val="009A781F"/>
    <w:rsid w:val="009A7E7B"/>
    <w:rsid w:val="009B0123"/>
    <w:rsid w:val="009B056B"/>
    <w:rsid w:val="009B3ECD"/>
    <w:rsid w:val="009B440A"/>
    <w:rsid w:val="009B44BC"/>
    <w:rsid w:val="009B46A1"/>
    <w:rsid w:val="009B4779"/>
    <w:rsid w:val="009B4AAF"/>
    <w:rsid w:val="009B52A3"/>
    <w:rsid w:val="009B6986"/>
    <w:rsid w:val="009C027B"/>
    <w:rsid w:val="009C0EF1"/>
    <w:rsid w:val="009C1311"/>
    <w:rsid w:val="009C22F5"/>
    <w:rsid w:val="009C303F"/>
    <w:rsid w:val="009C44B4"/>
    <w:rsid w:val="009C5082"/>
    <w:rsid w:val="009C5167"/>
    <w:rsid w:val="009C5B64"/>
    <w:rsid w:val="009C63F9"/>
    <w:rsid w:val="009C6B61"/>
    <w:rsid w:val="009C7A47"/>
    <w:rsid w:val="009C7C2A"/>
    <w:rsid w:val="009D09DE"/>
    <w:rsid w:val="009D11A7"/>
    <w:rsid w:val="009D24FD"/>
    <w:rsid w:val="009D25F3"/>
    <w:rsid w:val="009D2B29"/>
    <w:rsid w:val="009D2FE5"/>
    <w:rsid w:val="009D348C"/>
    <w:rsid w:val="009D3E20"/>
    <w:rsid w:val="009D4173"/>
    <w:rsid w:val="009D4568"/>
    <w:rsid w:val="009D4F2B"/>
    <w:rsid w:val="009D4FAE"/>
    <w:rsid w:val="009D56EB"/>
    <w:rsid w:val="009D57C3"/>
    <w:rsid w:val="009D5CED"/>
    <w:rsid w:val="009D77E7"/>
    <w:rsid w:val="009D7C4B"/>
    <w:rsid w:val="009E09AC"/>
    <w:rsid w:val="009E1575"/>
    <w:rsid w:val="009E2A1E"/>
    <w:rsid w:val="009E2A9F"/>
    <w:rsid w:val="009E3423"/>
    <w:rsid w:val="009E36A8"/>
    <w:rsid w:val="009E37B5"/>
    <w:rsid w:val="009E38D3"/>
    <w:rsid w:val="009E5071"/>
    <w:rsid w:val="009E535D"/>
    <w:rsid w:val="009E573D"/>
    <w:rsid w:val="009E7750"/>
    <w:rsid w:val="009F05C6"/>
    <w:rsid w:val="009F13FC"/>
    <w:rsid w:val="009F38EF"/>
    <w:rsid w:val="009F3D9C"/>
    <w:rsid w:val="009F4C36"/>
    <w:rsid w:val="009F6456"/>
    <w:rsid w:val="009F763C"/>
    <w:rsid w:val="009F7C95"/>
    <w:rsid w:val="00A008E3"/>
    <w:rsid w:val="00A0123E"/>
    <w:rsid w:val="00A01CEB"/>
    <w:rsid w:val="00A01D76"/>
    <w:rsid w:val="00A01ECC"/>
    <w:rsid w:val="00A030EC"/>
    <w:rsid w:val="00A0466A"/>
    <w:rsid w:val="00A069B2"/>
    <w:rsid w:val="00A109B5"/>
    <w:rsid w:val="00A1160A"/>
    <w:rsid w:val="00A11F9A"/>
    <w:rsid w:val="00A1205D"/>
    <w:rsid w:val="00A12A28"/>
    <w:rsid w:val="00A12E43"/>
    <w:rsid w:val="00A13B7E"/>
    <w:rsid w:val="00A15841"/>
    <w:rsid w:val="00A15D86"/>
    <w:rsid w:val="00A1611A"/>
    <w:rsid w:val="00A17E10"/>
    <w:rsid w:val="00A17EA3"/>
    <w:rsid w:val="00A21220"/>
    <w:rsid w:val="00A22AF0"/>
    <w:rsid w:val="00A23314"/>
    <w:rsid w:val="00A238D8"/>
    <w:rsid w:val="00A24435"/>
    <w:rsid w:val="00A24D26"/>
    <w:rsid w:val="00A254B0"/>
    <w:rsid w:val="00A254D9"/>
    <w:rsid w:val="00A25CF3"/>
    <w:rsid w:val="00A25F6F"/>
    <w:rsid w:val="00A275C2"/>
    <w:rsid w:val="00A316C0"/>
    <w:rsid w:val="00A31C57"/>
    <w:rsid w:val="00A31D40"/>
    <w:rsid w:val="00A31F15"/>
    <w:rsid w:val="00A3243E"/>
    <w:rsid w:val="00A3292F"/>
    <w:rsid w:val="00A335A8"/>
    <w:rsid w:val="00A3676C"/>
    <w:rsid w:val="00A37396"/>
    <w:rsid w:val="00A406C1"/>
    <w:rsid w:val="00A4071C"/>
    <w:rsid w:val="00A42329"/>
    <w:rsid w:val="00A427D3"/>
    <w:rsid w:val="00A42D19"/>
    <w:rsid w:val="00A42F7A"/>
    <w:rsid w:val="00A441C2"/>
    <w:rsid w:val="00A44270"/>
    <w:rsid w:val="00A457DB"/>
    <w:rsid w:val="00A462FA"/>
    <w:rsid w:val="00A46BDA"/>
    <w:rsid w:val="00A5059D"/>
    <w:rsid w:val="00A52398"/>
    <w:rsid w:val="00A52538"/>
    <w:rsid w:val="00A5258B"/>
    <w:rsid w:val="00A529E1"/>
    <w:rsid w:val="00A52D1C"/>
    <w:rsid w:val="00A5331B"/>
    <w:rsid w:val="00A5414C"/>
    <w:rsid w:val="00A546FF"/>
    <w:rsid w:val="00A547E5"/>
    <w:rsid w:val="00A5599A"/>
    <w:rsid w:val="00A55D39"/>
    <w:rsid w:val="00A56768"/>
    <w:rsid w:val="00A571F6"/>
    <w:rsid w:val="00A57753"/>
    <w:rsid w:val="00A60863"/>
    <w:rsid w:val="00A60A34"/>
    <w:rsid w:val="00A60F36"/>
    <w:rsid w:val="00A61E33"/>
    <w:rsid w:val="00A620E8"/>
    <w:rsid w:val="00A6275F"/>
    <w:rsid w:val="00A62E2B"/>
    <w:rsid w:val="00A631D0"/>
    <w:rsid w:val="00A635CE"/>
    <w:rsid w:val="00A63F94"/>
    <w:rsid w:val="00A643F7"/>
    <w:rsid w:val="00A64675"/>
    <w:rsid w:val="00A648F4"/>
    <w:rsid w:val="00A64DE2"/>
    <w:rsid w:val="00A652FA"/>
    <w:rsid w:val="00A65CAE"/>
    <w:rsid w:val="00A669A6"/>
    <w:rsid w:val="00A67F2F"/>
    <w:rsid w:val="00A67F99"/>
    <w:rsid w:val="00A67FC8"/>
    <w:rsid w:val="00A70019"/>
    <w:rsid w:val="00A711F7"/>
    <w:rsid w:val="00A71A9F"/>
    <w:rsid w:val="00A729B8"/>
    <w:rsid w:val="00A734CC"/>
    <w:rsid w:val="00A735DB"/>
    <w:rsid w:val="00A751BB"/>
    <w:rsid w:val="00A7546F"/>
    <w:rsid w:val="00A75A7A"/>
    <w:rsid w:val="00A7633B"/>
    <w:rsid w:val="00A763F3"/>
    <w:rsid w:val="00A770AC"/>
    <w:rsid w:val="00A7753D"/>
    <w:rsid w:val="00A80164"/>
    <w:rsid w:val="00A809A7"/>
    <w:rsid w:val="00A8172A"/>
    <w:rsid w:val="00A82453"/>
    <w:rsid w:val="00A84391"/>
    <w:rsid w:val="00A84928"/>
    <w:rsid w:val="00A85564"/>
    <w:rsid w:val="00A85619"/>
    <w:rsid w:val="00A85674"/>
    <w:rsid w:val="00A861B8"/>
    <w:rsid w:val="00A86DAF"/>
    <w:rsid w:val="00A86E1B"/>
    <w:rsid w:val="00A87740"/>
    <w:rsid w:val="00A90FBB"/>
    <w:rsid w:val="00A91F8F"/>
    <w:rsid w:val="00A921A0"/>
    <w:rsid w:val="00A92696"/>
    <w:rsid w:val="00A944E5"/>
    <w:rsid w:val="00A95E31"/>
    <w:rsid w:val="00AA05AE"/>
    <w:rsid w:val="00AA08B6"/>
    <w:rsid w:val="00AA2881"/>
    <w:rsid w:val="00AA32B6"/>
    <w:rsid w:val="00AA3605"/>
    <w:rsid w:val="00AA4BE8"/>
    <w:rsid w:val="00AA4C4A"/>
    <w:rsid w:val="00AA5F04"/>
    <w:rsid w:val="00AA629D"/>
    <w:rsid w:val="00AA78AC"/>
    <w:rsid w:val="00AA7B1D"/>
    <w:rsid w:val="00AB0040"/>
    <w:rsid w:val="00AB0A06"/>
    <w:rsid w:val="00AB3560"/>
    <w:rsid w:val="00AB5264"/>
    <w:rsid w:val="00AB52B6"/>
    <w:rsid w:val="00AB5E99"/>
    <w:rsid w:val="00AB6B60"/>
    <w:rsid w:val="00AB772E"/>
    <w:rsid w:val="00AC09FC"/>
    <w:rsid w:val="00AC120C"/>
    <w:rsid w:val="00AC1479"/>
    <w:rsid w:val="00AC147C"/>
    <w:rsid w:val="00AC2A8A"/>
    <w:rsid w:val="00AC3BF7"/>
    <w:rsid w:val="00AC3EC9"/>
    <w:rsid w:val="00AC50B3"/>
    <w:rsid w:val="00AC5771"/>
    <w:rsid w:val="00AC6B42"/>
    <w:rsid w:val="00AC740F"/>
    <w:rsid w:val="00AC7B1E"/>
    <w:rsid w:val="00AD002D"/>
    <w:rsid w:val="00AD01D7"/>
    <w:rsid w:val="00AD1095"/>
    <w:rsid w:val="00AD3963"/>
    <w:rsid w:val="00AD3EFA"/>
    <w:rsid w:val="00AD5DAF"/>
    <w:rsid w:val="00AD6AEB"/>
    <w:rsid w:val="00AD6C5D"/>
    <w:rsid w:val="00AD7086"/>
    <w:rsid w:val="00AD79BE"/>
    <w:rsid w:val="00AE1CDF"/>
    <w:rsid w:val="00AE2321"/>
    <w:rsid w:val="00AE3396"/>
    <w:rsid w:val="00AE3D37"/>
    <w:rsid w:val="00AE47FD"/>
    <w:rsid w:val="00AE595D"/>
    <w:rsid w:val="00AE5D63"/>
    <w:rsid w:val="00AE73E4"/>
    <w:rsid w:val="00AF029A"/>
    <w:rsid w:val="00AF109C"/>
    <w:rsid w:val="00AF2736"/>
    <w:rsid w:val="00AF3C0B"/>
    <w:rsid w:val="00AF3EBD"/>
    <w:rsid w:val="00AF4BDC"/>
    <w:rsid w:val="00AF4D0D"/>
    <w:rsid w:val="00AF7A9C"/>
    <w:rsid w:val="00B00944"/>
    <w:rsid w:val="00B0150A"/>
    <w:rsid w:val="00B03E3E"/>
    <w:rsid w:val="00B03E6D"/>
    <w:rsid w:val="00B04B82"/>
    <w:rsid w:val="00B04C0C"/>
    <w:rsid w:val="00B05E56"/>
    <w:rsid w:val="00B05EB0"/>
    <w:rsid w:val="00B063F7"/>
    <w:rsid w:val="00B07F58"/>
    <w:rsid w:val="00B10ECD"/>
    <w:rsid w:val="00B10F60"/>
    <w:rsid w:val="00B110AE"/>
    <w:rsid w:val="00B112FB"/>
    <w:rsid w:val="00B1272A"/>
    <w:rsid w:val="00B13512"/>
    <w:rsid w:val="00B1499E"/>
    <w:rsid w:val="00B15718"/>
    <w:rsid w:val="00B163F1"/>
    <w:rsid w:val="00B16C10"/>
    <w:rsid w:val="00B1737E"/>
    <w:rsid w:val="00B1739F"/>
    <w:rsid w:val="00B17B13"/>
    <w:rsid w:val="00B201EF"/>
    <w:rsid w:val="00B20508"/>
    <w:rsid w:val="00B20558"/>
    <w:rsid w:val="00B21FB9"/>
    <w:rsid w:val="00B220D1"/>
    <w:rsid w:val="00B2224B"/>
    <w:rsid w:val="00B22BE7"/>
    <w:rsid w:val="00B22F73"/>
    <w:rsid w:val="00B22F9B"/>
    <w:rsid w:val="00B22FBE"/>
    <w:rsid w:val="00B23605"/>
    <w:rsid w:val="00B25059"/>
    <w:rsid w:val="00B25522"/>
    <w:rsid w:val="00B27130"/>
    <w:rsid w:val="00B30616"/>
    <w:rsid w:val="00B31A1A"/>
    <w:rsid w:val="00B34DF4"/>
    <w:rsid w:val="00B375C5"/>
    <w:rsid w:val="00B40AB4"/>
    <w:rsid w:val="00B430A1"/>
    <w:rsid w:val="00B43550"/>
    <w:rsid w:val="00B44400"/>
    <w:rsid w:val="00B47B96"/>
    <w:rsid w:val="00B50540"/>
    <w:rsid w:val="00B506B6"/>
    <w:rsid w:val="00B50904"/>
    <w:rsid w:val="00B546CD"/>
    <w:rsid w:val="00B5508D"/>
    <w:rsid w:val="00B55BFC"/>
    <w:rsid w:val="00B56251"/>
    <w:rsid w:val="00B56C98"/>
    <w:rsid w:val="00B56DBB"/>
    <w:rsid w:val="00B5704E"/>
    <w:rsid w:val="00B57A92"/>
    <w:rsid w:val="00B60C1E"/>
    <w:rsid w:val="00B62622"/>
    <w:rsid w:val="00B62C0B"/>
    <w:rsid w:val="00B62EC8"/>
    <w:rsid w:val="00B63051"/>
    <w:rsid w:val="00B63122"/>
    <w:rsid w:val="00B638E1"/>
    <w:rsid w:val="00B6443C"/>
    <w:rsid w:val="00B6460F"/>
    <w:rsid w:val="00B65336"/>
    <w:rsid w:val="00B65B9F"/>
    <w:rsid w:val="00B663F1"/>
    <w:rsid w:val="00B66839"/>
    <w:rsid w:val="00B6698A"/>
    <w:rsid w:val="00B70528"/>
    <w:rsid w:val="00B70784"/>
    <w:rsid w:val="00B70C07"/>
    <w:rsid w:val="00B72F54"/>
    <w:rsid w:val="00B73AE4"/>
    <w:rsid w:val="00B752C8"/>
    <w:rsid w:val="00B75479"/>
    <w:rsid w:val="00B75FE0"/>
    <w:rsid w:val="00B765F4"/>
    <w:rsid w:val="00B76686"/>
    <w:rsid w:val="00B77418"/>
    <w:rsid w:val="00B80BE4"/>
    <w:rsid w:val="00B81B46"/>
    <w:rsid w:val="00B82DB8"/>
    <w:rsid w:val="00B8357F"/>
    <w:rsid w:val="00B83F82"/>
    <w:rsid w:val="00B842DD"/>
    <w:rsid w:val="00B8487E"/>
    <w:rsid w:val="00B849EA"/>
    <w:rsid w:val="00B84B6B"/>
    <w:rsid w:val="00B86870"/>
    <w:rsid w:val="00B8706E"/>
    <w:rsid w:val="00B871DF"/>
    <w:rsid w:val="00B87F2A"/>
    <w:rsid w:val="00B9086E"/>
    <w:rsid w:val="00B90A1C"/>
    <w:rsid w:val="00B92EDE"/>
    <w:rsid w:val="00B94333"/>
    <w:rsid w:val="00B951CE"/>
    <w:rsid w:val="00B95925"/>
    <w:rsid w:val="00B9693A"/>
    <w:rsid w:val="00BA0DC0"/>
    <w:rsid w:val="00BA257C"/>
    <w:rsid w:val="00BA343F"/>
    <w:rsid w:val="00BA38ED"/>
    <w:rsid w:val="00BA3AB4"/>
    <w:rsid w:val="00BA499C"/>
    <w:rsid w:val="00BA572D"/>
    <w:rsid w:val="00BA72E8"/>
    <w:rsid w:val="00BB047D"/>
    <w:rsid w:val="00BB05C1"/>
    <w:rsid w:val="00BB10FE"/>
    <w:rsid w:val="00BB185E"/>
    <w:rsid w:val="00BB2E53"/>
    <w:rsid w:val="00BB3132"/>
    <w:rsid w:val="00BB31CD"/>
    <w:rsid w:val="00BB51FE"/>
    <w:rsid w:val="00BB64EF"/>
    <w:rsid w:val="00BB6811"/>
    <w:rsid w:val="00BB7CB3"/>
    <w:rsid w:val="00BC0AFB"/>
    <w:rsid w:val="00BC0CBC"/>
    <w:rsid w:val="00BC117D"/>
    <w:rsid w:val="00BC1EA3"/>
    <w:rsid w:val="00BC244D"/>
    <w:rsid w:val="00BC2B69"/>
    <w:rsid w:val="00BC303B"/>
    <w:rsid w:val="00BC3BB4"/>
    <w:rsid w:val="00BC7F22"/>
    <w:rsid w:val="00BD00E3"/>
    <w:rsid w:val="00BD05E4"/>
    <w:rsid w:val="00BD0D1A"/>
    <w:rsid w:val="00BD0D67"/>
    <w:rsid w:val="00BD3192"/>
    <w:rsid w:val="00BD415D"/>
    <w:rsid w:val="00BD41F4"/>
    <w:rsid w:val="00BD4FD6"/>
    <w:rsid w:val="00BD59AB"/>
    <w:rsid w:val="00BD5FCD"/>
    <w:rsid w:val="00BD641E"/>
    <w:rsid w:val="00BD6947"/>
    <w:rsid w:val="00BD7123"/>
    <w:rsid w:val="00BD71D4"/>
    <w:rsid w:val="00BE02E7"/>
    <w:rsid w:val="00BE064A"/>
    <w:rsid w:val="00BE0C90"/>
    <w:rsid w:val="00BE3423"/>
    <w:rsid w:val="00BE3731"/>
    <w:rsid w:val="00BE533F"/>
    <w:rsid w:val="00BE7AC9"/>
    <w:rsid w:val="00BF06B4"/>
    <w:rsid w:val="00BF0BC1"/>
    <w:rsid w:val="00BF181E"/>
    <w:rsid w:val="00BF2937"/>
    <w:rsid w:val="00BF3039"/>
    <w:rsid w:val="00BF4931"/>
    <w:rsid w:val="00BF52D2"/>
    <w:rsid w:val="00BF665E"/>
    <w:rsid w:val="00C009C1"/>
    <w:rsid w:val="00C01F36"/>
    <w:rsid w:val="00C0257D"/>
    <w:rsid w:val="00C031EA"/>
    <w:rsid w:val="00C03C1C"/>
    <w:rsid w:val="00C056EC"/>
    <w:rsid w:val="00C062D6"/>
    <w:rsid w:val="00C0682A"/>
    <w:rsid w:val="00C07414"/>
    <w:rsid w:val="00C10600"/>
    <w:rsid w:val="00C10C07"/>
    <w:rsid w:val="00C11AA9"/>
    <w:rsid w:val="00C12F92"/>
    <w:rsid w:val="00C1335B"/>
    <w:rsid w:val="00C1377A"/>
    <w:rsid w:val="00C13C59"/>
    <w:rsid w:val="00C13FFC"/>
    <w:rsid w:val="00C15217"/>
    <w:rsid w:val="00C16426"/>
    <w:rsid w:val="00C167FD"/>
    <w:rsid w:val="00C16B49"/>
    <w:rsid w:val="00C1700D"/>
    <w:rsid w:val="00C17919"/>
    <w:rsid w:val="00C17DFB"/>
    <w:rsid w:val="00C20772"/>
    <w:rsid w:val="00C21C9A"/>
    <w:rsid w:val="00C22C2C"/>
    <w:rsid w:val="00C24815"/>
    <w:rsid w:val="00C251E4"/>
    <w:rsid w:val="00C25778"/>
    <w:rsid w:val="00C26EBA"/>
    <w:rsid w:val="00C27202"/>
    <w:rsid w:val="00C27DB9"/>
    <w:rsid w:val="00C27F87"/>
    <w:rsid w:val="00C30242"/>
    <w:rsid w:val="00C3189A"/>
    <w:rsid w:val="00C31CD4"/>
    <w:rsid w:val="00C32391"/>
    <w:rsid w:val="00C32E5B"/>
    <w:rsid w:val="00C331D9"/>
    <w:rsid w:val="00C33479"/>
    <w:rsid w:val="00C33A4A"/>
    <w:rsid w:val="00C368DF"/>
    <w:rsid w:val="00C369D5"/>
    <w:rsid w:val="00C36C7A"/>
    <w:rsid w:val="00C36FF9"/>
    <w:rsid w:val="00C37A72"/>
    <w:rsid w:val="00C40CCF"/>
    <w:rsid w:val="00C411F1"/>
    <w:rsid w:val="00C41FDF"/>
    <w:rsid w:val="00C42A2D"/>
    <w:rsid w:val="00C42C8D"/>
    <w:rsid w:val="00C44B73"/>
    <w:rsid w:val="00C44E43"/>
    <w:rsid w:val="00C453BB"/>
    <w:rsid w:val="00C45D06"/>
    <w:rsid w:val="00C45F91"/>
    <w:rsid w:val="00C46361"/>
    <w:rsid w:val="00C46F92"/>
    <w:rsid w:val="00C47397"/>
    <w:rsid w:val="00C47BBD"/>
    <w:rsid w:val="00C47D0B"/>
    <w:rsid w:val="00C50A17"/>
    <w:rsid w:val="00C51B61"/>
    <w:rsid w:val="00C52AF5"/>
    <w:rsid w:val="00C54A3E"/>
    <w:rsid w:val="00C55932"/>
    <w:rsid w:val="00C55C90"/>
    <w:rsid w:val="00C60E67"/>
    <w:rsid w:val="00C60FC9"/>
    <w:rsid w:val="00C61BBB"/>
    <w:rsid w:val="00C61D85"/>
    <w:rsid w:val="00C62393"/>
    <w:rsid w:val="00C6239D"/>
    <w:rsid w:val="00C627BD"/>
    <w:rsid w:val="00C62D7C"/>
    <w:rsid w:val="00C642CE"/>
    <w:rsid w:val="00C64841"/>
    <w:rsid w:val="00C64CD7"/>
    <w:rsid w:val="00C650BE"/>
    <w:rsid w:val="00C66060"/>
    <w:rsid w:val="00C6669F"/>
    <w:rsid w:val="00C66F48"/>
    <w:rsid w:val="00C73E0A"/>
    <w:rsid w:val="00C7419C"/>
    <w:rsid w:val="00C7483D"/>
    <w:rsid w:val="00C757B5"/>
    <w:rsid w:val="00C75862"/>
    <w:rsid w:val="00C75E1D"/>
    <w:rsid w:val="00C7706F"/>
    <w:rsid w:val="00C81091"/>
    <w:rsid w:val="00C81779"/>
    <w:rsid w:val="00C823FA"/>
    <w:rsid w:val="00C824EC"/>
    <w:rsid w:val="00C829E8"/>
    <w:rsid w:val="00C83B21"/>
    <w:rsid w:val="00C8419E"/>
    <w:rsid w:val="00C8456C"/>
    <w:rsid w:val="00C850A9"/>
    <w:rsid w:val="00C8562D"/>
    <w:rsid w:val="00C86063"/>
    <w:rsid w:val="00C8729B"/>
    <w:rsid w:val="00C9015E"/>
    <w:rsid w:val="00C90F17"/>
    <w:rsid w:val="00C919ED"/>
    <w:rsid w:val="00C91E22"/>
    <w:rsid w:val="00C927F4"/>
    <w:rsid w:val="00C93075"/>
    <w:rsid w:val="00C95D11"/>
    <w:rsid w:val="00C9699C"/>
    <w:rsid w:val="00C96CE6"/>
    <w:rsid w:val="00C96D3A"/>
    <w:rsid w:val="00CA0B6E"/>
    <w:rsid w:val="00CA0CBF"/>
    <w:rsid w:val="00CA3E34"/>
    <w:rsid w:val="00CA4278"/>
    <w:rsid w:val="00CA4F97"/>
    <w:rsid w:val="00CA5035"/>
    <w:rsid w:val="00CA541F"/>
    <w:rsid w:val="00CA637B"/>
    <w:rsid w:val="00CA6C50"/>
    <w:rsid w:val="00CA7092"/>
    <w:rsid w:val="00CA759E"/>
    <w:rsid w:val="00CA7B86"/>
    <w:rsid w:val="00CA7DBB"/>
    <w:rsid w:val="00CB1660"/>
    <w:rsid w:val="00CB1F07"/>
    <w:rsid w:val="00CB2308"/>
    <w:rsid w:val="00CB2A4B"/>
    <w:rsid w:val="00CB2DC3"/>
    <w:rsid w:val="00CB35E3"/>
    <w:rsid w:val="00CB3D09"/>
    <w:rsid w:val="00CB4378"/>
    <w:rsid w:val="00CB461D"/>
    <w:rsid w:val="00CB467E"/>
    <w:rsid w:val="00CB525D"/>
    <w:rsid w:val="00CB5667"/>
    <w:rsid w:val="00CB5D1E"/>
    <w:rsid w:val="00CB68C8"/>
    <w:rsid w:val="00CB69CB"/>
    <w:rsid w:val="00CB7255"/>
    <w:rsid w:val="00CB7607"/>
    <w:rsid w:val="00CB7699"/>
    <w:rsid w:val="00CC03C8"/>
    <w:rsid w:val="00CC07E6"/>
    <w:rsid w:val="00CC0E9E"/>
    <w:rsid w:val="00CC1001"/>
    <w:rsid w:val="00CC2E90"/>
    <w:rsid w:val="00CC36A5"/>
    <w:rsid w:val="00CC3B7C"/>
    <w:rsid w:val="00CC57EE"/>
    <w:rsid w:val="00CC6615"/>
    <w:rsid w:val="00CC6B10"/>
    <w:rsid w:val="00CC6F81"/>
    <w:rsid w:val="00CC70F2"/>
    <w:rsid w:val="00CC775A"/>
    <w:rsid w:val="00CD0AE8"/>
    <w:rsid w:val="00CD0F97"/>
    <w:rsid w:val="00CD2490"/>
    <w:rsid w:val="00CD2E66"/>
    <w:rsid w:val="00CD381A"/>
    <w:rsid w:val="00CD4A9A"/>
    <w:rsid w:val="00CD4D91"/>
    <w:rsid w:val="00CD567C"/>
    <w:rsid w:val="00CD5978"/>
    <w:rsid w:val="00CD59BD"/>
    <w:rsid w:val="00CD5A46"/>
    <w:rsid w:val="00CD6ECE"/>
    <w:rsid w:val="00CE0564"/>
    <w:rsid w:val="00CE129E"/>
    <w:rsid w:val="00CE2939"/>
    <w:rsid w:val="00CE43CC"/>
    <w:rsid w:val="00CE50DF"/>
    <w:rsid w:val="00CE5708"/>
    <w:rsid w:val="00CE73B7"/>
    <w:rsid w:val="00CE762B"/>
    <w:rsid w:val="00CE7DCA"/>
    <w:rsid w:val="00CF0177"/>
    <w:rsid w:val="00CF0189"/>
    <w:rsid w:val="00CF0221"/>
    <w:rsid w:val="00CF0D74"/>
    <w:rsid w:val="00CF1A68"/>
    <w:rsid w:val="00CF27F6"/>
    <w:rsid w:val="00CF280E"/>
    <w:rsid w:val="00CF2D73"/>
    <w:rsid w:val="00CF2EC6"/>
    <w:rsid w:val="00CF2EE3"/>
    <w:rsid w:val="00CF37F9"/>
    <w:rsid w:val="00CF3809"/>
    <w:rsid w:val="00CF3AE9"/>
    <w:rsid w:val="00CF3CD1"/>
    <w:rsid w:val="00CF3E3F"/>
    <w:rsid w:val="00CF4033"/>
    <w:rsid w:val="00CF43D9"/>
    <w:rsid w:val="00CF4EF7"/>
    <w:rsid w:val="00CF5DD5"/>
    <w:rsid w:val="00CF5E30"/>
    <w:rsid w:val="00CF7190"/>
    <w:rsid w:val="00CF7AB7"/>
    <w:rsid w:val="00D02AF1"/>
    <w:rsid w:val="00D030C4"/>
    <w:rsid w:val="00D030FC"/>
    <w:rsid w:val="00D03276"/>
    <w:rsid w:val="00D040FE"/>
    <w:rsid w:val="00D047BF"/>
    <w:rsid w:val="00D04A17"/>
    <w:rsid w:val="00D051A6"/>
    <w:rsid w:val="00D05CCF"/>
    <w:rsid w:val="00D05D02"/>
    <w:rsid w:val="00D06866"/>
    <w:rsid w:val="00D06916"/>
    <w:rsid w:val="00D06DC0"/>
    <w:rsid w:val="00D071AD"/>
    <w:rsid w:val="00D07BBD"/>
    <w:rsid w:val="00D1066E"/>
    <w:rsid w:val="00D116E1"/>
    <w:rsid w:val="00D127AE"/>
    <w:rsid w:val="00D13C9E"/>
    <w:rsid w:val="00D15A3B"/>
    <w:rsid w:val="00D1690D"/>
    <w:rsid w:val="00D208A7"/>
    <w:rsid w:val="00D20C9C"/>
    <w:rsid w:val="00D21102"/>
    <w:rsid w:val="00D21667"/>
    <w:rsid w:val="00D21BA9"/>
    <w:rsid w:val="00D240AB"/>
    <w:rsid w:val="00D26374"/>
    <w:rsid w:val="00D277E7"/>
    <w:rsid w:val="00D3053F"/>
    <w:rsid w:val="00D3154E"/>
    <w:rsid w:val="00D33860"/>
    <w:rsid w:val="00D3508D"/>
    <w:rsid w:val="00D3529D"/>
    <w:rsid w:val="00D3560C"/>
    <w:rsid w:val="00D35B4C"/>
    <w:rsid w:val="00D35DBC"/>
    <w:rsid w:val="00D35E37"/>
    <w:rsid w:val="00D3652D"/>
    <w:rsid w:val="00D36BD1"/>
    <w:rsid w:val="00D40D43"/>
    <w:rsid w:val="00D41A84"/>
    <w:rsid w:val="00D41AB2"/>
    <w:rsid w:val="00D420B3"/>
    <w:rsid w:val="00D42BA3"/>
    <w:rsid w:val="00D4355A"/>
    <w:rsid w:val="00D43D6B"/>
    <w:rsid w:val="00D43ECB"/>
    <w:rsid w:val="00D44282"/>
    <w:rsid w:val="00D443C5"/>
    <w:rsid w:val="00D46536"/>
    <w:rsid w:val="00D467AE"/>
    <w:rsid w:val="00D4735B"/>
    <w:rsid w:val="00D477EC"/>
    <w:rsid w:val="00D47D34"/>
    <w:rsid w:val="00D5085C"/>
    <w:rsid w:val="00D50A71"/>
    <w:rsid w:val="00D51A48"/>
    <w:rsid w:val="00D53E3D"/>
    <w:rsid w:val="00D543D1"/>
    <w:rsid w:val="00D545AC"/>
    <w:rsid w:val="00D5460B"/>
    <w:rsid w:val="00D549D4"/>
    <w:rsid w:val="00D54EA2"/>
    <w:rsid w:val="00D56DC2"/>
    <w:rsid w:val="00D56FBC"/>
    <w:rsid w:val="00D57338"/>
    <w:rsid w:val="00D57B4E"/>
    <w:rsid w:val="00D57CA7"/>
    <w:rsid w:val="00D60965"/>
    <w:rsid w:val="00D6132E"/>
    <w:rsid w:val="00D6153B"/>
    <w:rsid w:val="00D61D86"/>
    <w:rsid w:val="00D64BD4"/>
    <w:rsid w:val="00D651D0"/>
    <w:rsid w:val="00D673E2"/>
    <w:rsid w:val="00D67C27"/>
    <w:rsid w:val="00D7074F"/>
    <w:rsid w:val="00D750DA"/>
    <w:rsid w:val="00D76601"/>
    <w:rsid w:val="00D76D45"/>
    <w:rsid w:val="00D8047F"/>
    <w:rsid w:val="00D813B7"/>
    <w:rsid w:val="00D81D1B"/>
    <w:rsid w:val="00D81D81"/>
    <w:rsid w:val="00D82727"/>
    <w:rsid w:val="00D84B11"/>
    <w:rsid w:val="00D85313"/>
    <w:rsid w:val="00D856BA"/>
    <w:rsid w:val="00D8583A"/>
    <w:rsid w:val="00D85F7F"/>
    <w:rsid w:val="00D86062"/>
    <w:rsid w:val="00D86431"/>
    <w:rsid w:val="00D903BD"/>
    <w:rsid w:val="00D90CBD"/>
    <w:rsid w:val="00D90F56"/>
    <w:rsid w:val="00D9118A"/>
    <w:rsid w:val="00D91926"/>
    <w:rsid w:val="00D9221D"/>
    <w:rsid w:val="00D92913"/>
    <w:rsid w:val="00D9372D"/>
    <w:rsid w:val="00D96D2E"/>
    <w:rsid w:val="00D96DC4"/>
    <w:rsid w:val="00D97684"/>
    <w:rsid w:val="00D979EF"/>
    <w:rsid w:val="00D97BAA"/>
    <w:rsid w:val="00D97EAA"/>
    <w:rsid w:val="00DA0C60"/>
    <w:rsid w:val="00DA16C3"/>
    <w:rsid w:val="00DA39A2"/>
    <w:rsid w:val="00DA3B64"/>
    <w:rsid w:val="00DA487A"/>
    <w:rsid w:val="00DA5729"/>
    <w:rsid w:val="00DA6AE4"/>
    <w:rsid w:val="00DB02C6"/>
    <w:rsid w:val="00DB0E34"/>
    <w:rsid w:val="00DB327A"/>
    <w:rsid w:val="00DB3F2E"/>
    <w:rsid w:val="00DB4E15"/>
    <w:rsid w:val="00DB6C5A"/>
    <w:rsid w:val="00DB7CEE"/>
    <w:rsid w:val="00DB7EC5"/>
    <w:rsid w:val="00DB7F87"/>
    <w:rsid w:val="00DC1162"/>
    <w:rsid w:val="00DC1215"/>
    <w:rsid w:val="00DC3072"/>
    <w:rsid w:val="00DC5E2F"/>
    <w:rsid w:val="00DC6567"/>
    <w:rsid w:val="00DC7E40"/>
    <w:rsid w:val="00DD067D"/>
    <w:rsid w:val="00DD299D"/>
    <w:rsid w:val="00DD45A7"/>
    <w:rsid w:val="00DD6237"/>
    <w:rsid w:val="00DD660A"/>
    <w:rsid w:val="00DD6BFC"/>
    <w:rsid w:val="00DD7249"/>
    <w:rsid w:val="00DD7CBE"/>
    <w:rsid w:val="00DE097A"/>
    <w:rsid w:val="00DE1238"/>
    <w:rsid w:val="00DE16D5"/>
    <w:rsid w:val="00DE1A12"/>
    <w:rsid w:val="00DE24DE"/>
    <w:rsid w:val="00DE4B09"/>
    <w:rsid w:val="00DE4BAE"/>
    <w:rsid w:val="00DE507C"/>
    <w:rsid w:val="00DE51D2"/>
    <w:rsid w:val="00DE5F78"/>
    <w:rsid w:val="00DE6094"/>
    <w:rsid w:val="00DE65D1"/>
    <w:rsid w:val="00DE68CE"/>
    <w:rsid w:val="00DE6974"/>
    <w:rsid w:val="00DE7331"/>
    <w:rsid w:val="00DF1441"/>
    <w:rsid w:val="00DF1F09"/>
    <w:rsid w:val="00DF242D"/>
    <w:rsid w:val="00DF2D4A"/>
    <w:rsid w:val="00DF2FC5"/>
    <w:rsid w:val="00DF3B0E"/>
    <w:rsid w:val="00DF4927"/>
    <w:rsid w:val="00DF61A5"/>
    <w:rsid w:val="00DF6286"/>
    <w:rsid w:val="00DF687C"/>
    <w:rsid w:val="00DF69E5"/>
    <w:rsid w:val="00DF757F"/>
    <w:rsid w:val="00E01430"/>
    <w:rsid w:val="00E0197C"/>
    <w:rsid w:val="00E01F45"/>
    <w:rsid w:val="00E02128"/>
    <w:rsid w:val="00E02E6B"/>
    <w:rsid w:val="00E03D81"/>
    <w:rsid w:val="00E03F6C"/>
    <w:rsid w:val="00E04315"/>
    <w:rsid w:val="00E05923"/>
    <w:rsid w:val="00E065BA"/>
    <w:rsid w:val="00E06B1D"/>
    <w:rsid w:val="00E100D7"/>
    <w:rsid w:val="00E1045E"/>
    <w:rsid w:val="00E11FAF"/>
    <w:rsid w:val="00E12430"/>
    <w:rsid w:val="00E1268E"/>
    <w:rsid w:val="00E12CE4"/>
    <w:rsid w:val="00E14944"/>
    <w:rsid w:val="00E14DC7"/>
    <w:rsid w:val="00E15393"/>
    <w:rsid w:val="00E15F27"/>
    <w:rsid w:val="00E1600B"/>
    <w:rsid w:val="00E1716C"/>
    <w:rsid w:val="00E179B5"/>
    <w:rsid w:val="00E20862"/>
    <w:rsid w:val="00E20AFD"/>
    <w:rsid w:val="00E2222D"/>
    <w:rsid w:val="00E22CC8"/>
    <w:rsid w:val="00E23072"/>
    <w:rsid w:val="00E230CF"/>
    <w:rsid w:val="00E23D62"/>
    <w:rsid w:val="00E24B5E"/>
    <w:rsid w:val="00E24D04"/>
    <w:rsid w:val="00E26FE7"/>
    <w:rsid w:val="00E27610"/>
    <w:rsid w:val="00E27918"/>
    <w:rsid w:val="00E27ACE"/>
    <w:rsid w:val="00E305A2"/>
    <w:rsid w:val="00E31020"/>
    <w:rsid w:val="00E3297C"/>
    <w:rsid w:val="00E339BC"/>
    <w:rsid w:val="00E33ECE"/>
    <w:rsid w:val="00E34260"/>
    <w:rsid w:val="00E34D94"/>
    <w:rsid w:val="00E3536B"/>
    <w:rsid w:val="00E3724D"/>
    <w:rsid w:val="00E37F3E"/>
    <w:rsid w:val="00E40DAA"/>
    <w:rsid w:val="00E40F2C"/>
    <w:rsid w:val="00E4105E"/>
    <w:rsid w:val="00E412BE"/>
    <w:rsid w:val="00E41302"/>
    <w:rsid w:val="00E41F11"/>
    <w:rsid w:val="00E43512"/>
    <w:rsid w:val="00E43A30"/>
    <w:rsid w:val="00E460CE"/>
    <w:rsid w:val="00E46635"/>
    <w:rsid w:val="00E468C3"/>
    <w:rsid w:val="00E46A6F"/>
    <w:rsid w:val="00E46F74"/>
    <w:rsid w:val="00E4756A"/>
    <w:rsid w:val="00E500AE"/>
    <w:rsid w:val="00E50BDC"/>
    <w:rsid w:val="00E53B5A"/>
    <w:rsid w:val="00E53D31"/>
    <w:rsid w:val="00E54830"/>
    <w:rsid w:val="00E5499B"/>
    <w:rsid w:val="00E54BA9"/>
    <w:rsid w:val="00E54F0F"/>
    <w:rsid w:val="00E557B3"/>
    <w:rsid w:val="00E55C10"/>
    <w:rsid w:val="00E561AD"/>
    <w:rsid w:val="00E573EB"/>
    <w:rsid w:val="00E579A6"/>
    <w:rsid w:val="00E60A5E"/>
    <w:rsid w:val="00E622EB"/>
    <w:rsid w:val="00E62BA0"/>
    <w:rsid w:val="00E62ECC"/>
    <w:rsid w:val="00E64565"/>
    <w:rsid w:val="00E651BF"/>
    <w:rsid w:val="00E65761"/>
    <w:rsid w:val="00E65DBC"/>
    <w:rsid w:val="00E67277"/>
    <w:rsid w:val="00E67784"/>
    <w:rsid w:val="00E677EF"/>
    <w:rsid w:val="00E67C8A"/>
    <w:rsid w:val="00E704D6"/>
    <w:rsid w:val="00E70D63"/>
    <w:rsid w:val="00E70F56"/>
    <w:rsid w:val="00E7310A"/>
    <w:rsid w:val="00E7416B"/>
    <w:rsid w:val="00E7465E"/>
    <w:rsid w:val="00E7541B"/>
    <w:rsid w:val="00E76078"/>
    <w:rsid w:val="00E76664"/>
    <w:rsid w:val="00E76940"/>
    <w:rsid w:val="00E77439"/>
    <w:rsid w:val="00E776DD"/>
    <w:rsid w:val="00E77DAA"/>
    <w:rsid w:val="00E807E2"/>
    <w:rsid w:val="00E80CF4"/>
    <w:rsid w:val="00E83087"/>
    <w:rsid w:val="00E83312"/>
    <w:rsid w:val="00E84E40"/>
    <w:rsid w:val="00E84FAD"/>
    <w:rsid w:val="00E85022"/>
    <w:rsid w:val="00E862D0"/>
    <w:rsid w:val="00E8649D"/>
    <w:rsid w:val="00E92720"/>
    <w:rsid w:val="00E92B9C"/>
    <w:rsid w:val="00E92F4C"/>
    <w:rsid w:val="00E93555"/>
    <w:rsid w:val="00E936D2"/>
    <w:rsid w:val="00E95657"/>
    <w:rsid w:val="00E965BD"/>
    <w:rsid w:val="00E967ED"/>
    <w:rsid w:val="00E97279"/>
    <w:rsid w:val="00E9764F"/>
    <w:rsid w:val="00E97AA7"/>
    <w:rsid w:val="00E97C9F"/>
    <w:rsid w:val="00EA09A0"/>
    <w:rsid w:val="00EA0E90"/>
    <w:rsid w:val="00EA115F"/>
    <w:rsid w:val="00EA122E"/>
    <w:rsid w:val="00EA125C"/>
    <w:rsid w:val="00EA2297"/>
    <w:rsid w:val="00EA2C9A"/>
    <w:rsid w:val="00EA34A8"/>
    <w:rsid w:val="00EA372B"/>
    <w:rsid w:val="00EA5726"/>
    <w:rsid w:val="00EA68B4"/>
    <w:rsid w:val="00EA6A94"/>
    <w:rsid w:val="00EA72C2"/>
    <w:rsid w:val="00EA7691"/>
    <w:rsid w:val="00EA7BB7"/>
    <w:rsid w:val="00EB2E33"/>
    <w:rsid w:val="00EB32EC"/>
    <w:rsid w:val="00EB3693"/>
    <w:rsid w:val="00EB3A4E"/>
    <w:rsid w:val="00EB3C15"/>
    <w:rsid w:val="00EB424B"/>
    <w:rsid w:val="00EB43FD"/>
    <w:rsid w:val="00EB4596"/>
    <w:rsid w:val="00EB47DE"/>
    <w:rsid w:val="00EB5731"/>
    <w:rsid w:val="00EB5948"/>
    <w:rsid w:val="00EB6D4F"/>
    <w:rsid w:val="00EB72A6"/>
    <w:rsid w:val="00EB7F3B"/>
    <w:rsid w:val="00EC02E2"/>
    <w:rsid w:val="00EC1419"/>
    <w:rsid w:val="00EC1801"/>
    <w:rsid w:val="00EC205A"/>
    <w:rsid w:val="00EC276A"/>
    <w:rsid w:val="00EC2787"/>
    <w:rsid w:val="00EC291E"/>
    <w:rsid w:val="00EC2B16"/>
    <w:rsid w:val="00EC3E8C"/>
    <w:rsid w:val="00EC619F"/>
    <w:rsid w:val="00EC736D"/>
    <w:rsid w:val="00EC7B88"/>
    <w:rsid w:val="00ED069E"/>
    <w:rsid w:val="00ED2B5A"/>
    <w:rsid w:val="00ED3863"/>
    <w:rsid w:val="00ED4882"/>
    <w:rsid w:val="00ED7B1A"/>
    <w:rsid w:val="00EE0BC6"/>
    <w:rsid w:val="00EE1C40"/>
    <w:rsid w:val="00EE1F5F"/>
    <w:rsid w:val="00EE35B8"/>
    <w:rsid w:val="00EE440C"/>
    <w:rsid w:val="00EE4575"/>
    <w:rsid w:val="00EE5157"/>
    <w:rsid w:val="00EE5D63"/>
    <w:rsid w:val="00EE5FB4"/>
    <w:rsid w:val="00EE71D9"/>
    <w:rsid w:val="00EE7219"/>
    <w:rsid w:val="00EE786A"/>
    <w:rsid w:val="00EF0422"/>
    <w:rsid w:val="00EF0D80"/>
    <w:rsid w:val="00EF150B"/>
    <w:rsid w:val="00EF1A39"/>
    <w:rsid w:val="00EF28A6"/>
    <w:rsid w:val="00EF34F6"/>
    <w:rsid w:val="00EF4EEF"/>
    <w:rsid w:val="00EF5789"/>
    <w:rsid w:val="00EF57A6"/>
    <w:rsid w:val="00EF5BF0"/>
    <w:rsid w:val="00EF5CA7"/>
    <w:rsid w:val="00F030B4"/>
    <w:rsid w:val="00F0454E"/>
    <w:rsid w:val="00F04F84"/>
    <w:rsid w:val="00F0606B"/>
    <w:rsid w:val="00F0725C"/>
    <w:rsid w:val="00F10825"/>
    <w:rsid w:val="00F10CD6"/>
    <w:rsid w:val="00F11F3C"/>
    <w:rsid w:val="00F126B8"/>
    <w:rsid w:val="00F13359"/>
    <w:rsid w:val="00F136BB"/>
    <w:rsid w:val="00F149B2"/>
    <w:rsid w:val="00F14F51"/>
    <w:rsid w:val="00F156EB"/>
    <w:rsid w:val="00F15819"/>
    <w:rsid w:val="00F15AF2"/>
    <w:rsid w:val="00F167EE"/>
    <w:rsid w:val="00F20554"/>
    <w:rsid w:val="00F20BAE"/>
    <w:rsid w:val="00F21765"/>
    <w:rsid w:val="00F22832"/>
    <w:rsid w:val="00F2318A"/>
    <w:rsid w:val="00F23B16"/>
    <w:rsid w:val="00F24315"/>
    <w:rsid w:val="00F24DA2"/>
    <w:rsid w:val="00F251C4"/>
    <w:rsid w:val="00F25D2E"/>
    <w:rsid w:val="00F2687B"/>
    <w:rsid w:val="00F26AC5"/>
    <w:rsid w:val="00F27019"/>
    <w:rsid w:val="00F27A41"/>
    <w:rsid w:val="00F27D6D"/>
    <w:rsid w:val="00F30E3C"/>
    <w:rsid w:val="00F31442"/>
    <w:rsid w:val="00F316AF"/>
    <w:rsid w:val="00F34915"/>
    <w:rsid w:val="00F34D3C"/>
    <w:rsid w:val="00F36D96"/>
    <w:rsid w:val="00F3799B"/>
    <w:rsid w:val="00F40C22"/>
    <w:rsid w:val="00F41191"/>
    <w:rsid w:val="00F42F03"/>
    <w:rsid w:val="00F4311A"/>
    <w:rsid w:val="00F4387B"/>
    <w:rsid w:val="00F43C45"/>
    <w:rsid w:val="00F43FBA"/>
    <w:rsid w:val="00F4407F"/>
    <w:rsid w:val="00F4462C"/>
    <w:rsid w:val="00F44BFA"/>
    <w:rsid w:val="00F44EF8"/>
    <w:rsid w:val="00F45100"/>
    <w:rsid w:val="00F46025"/>
    <w:rsid w:val="00F4675B"/>
    <w:rsid w:val="00F467A1"/>
    <w:rsid w:val="00F47295"/>
    <w:rsid w:val="00F47D8E"/>
    <w:rsid w:val="00F506B3"/>
    <w:rsid w:val="00F50CE6"/>
    <w:rsid w:val="00F511C1"/>
    <w:rsid w:val="00F52904"/>
    <w:rsid w:val="00F54022"/>
    <w:rsid w:val="00F5567D"/>
    <w:rsid w:val="00F56B89"/>
    <w:rsid w:val="00F57B76"/>
    <w:rsid w:val="00F57CCA"/>
    <w:rsid w:val="00F60855"/>
    <w:rsid w:val="00F6087F"/>
    <w:rsid w:val="00F64B9B"/>
    <w:rsid w:val="00F6558F"/>
    <w:rsid w:val="00F66228"/>
    <w:rsid w:val="00F707E2"/>
    <w:rsid w:val="00F72B1E"/>
    <w:rsid w:val="00F7318A"/>
    <w:rsid w:val="00F73A8B"/>
    <w:rsid w:val="00F73C31"/>
    <w:rsid w:val="00F74255"/>
    <w:rsid w:val="00F74577"/>
    <w:rsid w:val="00F75876"/>
    <w:rsid w:val="00F763EF"/>
    <w:rsid w:val="00F76A3B"/>
    <w:rsid w:val="00F76BA8"/>
    <w:rsid w:val="00F76DD4"/>
    <w:rsid w:val="00F814E1"/>
    <w:rsid w:val="00F8194E"/>
    <w:rsid w:val="00F82397"/>
    <w:rsid w:val="00F82961"/>
    <w:rsid w:val="00F852FF"/>
    <w:rsid w:val="00F87193"/>
    <w:rsid w:val="00F87764"/>
    <w:rsid w:val="00F91475"/>
    <w:rsid w:val="00F91E3D"/>
    <w:rsid w:val="00F924A1"/>
    <w:rsid w:val="00F92E8C"/>
    <w:rsid w:val="00F94898"/>
    <w:rsid w:val="00F94AD3"/>
    <w:rsid w:val="00F95A39"/>
    <w:rsid w:val="00FA0249"/>
    <w:rsid w:val="00FA0E9A"/>
    <w:rsid w:val="00FA1095"/>
    <w:rsid w:val="00FA14D9"/>
    <w:rsid w:val="00FA1D2E"/>
    <w:rsid w:val="00FA2B2C"/>
    <w:rsid w:val="00FA3D8B"/>
    <w:rsid w:val="00FA5A6B"/>
    <w:rsid w:val="00FA6F05"/>
    <w:rsid w:val="00FB005F"/>
    <w:rsid w:val="00FB0403"/>
    <w:rsid w:val="00FB16E7"/>
    <w:rsid w:val="00FB4298"/>
    <w:rsid w:val="00FB4922"/>
    <w:rsid w:val="00FB4B57"/>
    <w:rsid w:val="00FB6340"/>
    <w:rsid w:val="00FB6494"/>
    <w:rsid w:val="00FB73AE"/>
    <w:rsid w:val="00FB7608"/>
    <w:rsid w:val="00FB7D3F"/>
    <w:rsid w:val="00FB7FAC"/>
    <w:rsid w:val="00FC124F"/>
    <w:rsid w:val="00FC1C8B"/>
    <w:rsid w:val="00FC1F87"/>
    <w:rsid w:val="00FC37D3"/>
    <w:rsid w:val="00FC5450"/>
    <w:rsid w:val="00FC65DF"/>
    <w:rsid w:val="00FC6814"/>
    <w:rsid w:val="00FC6CC9"/>
    <w:rsid w:val="00FD06FC"/>
    <w:rsid w:val="00FD1338"/>
    <w:rsid w:val="00FD186D"/>
    <w:rsid w:val="00FD19F8"/>
    <w:rsid w:val="00FD2A22"/>
    <w:rsid w:val="00FD3E78"/>
    <w:rsid w:val="00FD4E3D"/>
    <w:rsid w:val="00FD5047"/>
    <w:rsid w:val="00FD5CC8"/>
    <w:rsid w:val="00FD6049"/>
    <w:rsid w:val="00FD63CF"/>
    <w:rsid w:val="00FD676B"/>
    <w:rsid w:val="00FD6B5A"/>
    <w:rsid w:val="00FD6DFD"/>
    <w:rsid w:val="00FD7BCD"/>
    <w:rsid w:val="00FE03F5"/>
    <w:rsid w:val="00FE0D0B"/>
    <w:rsid w:val="00FE14D8"/>
    <w:rsid w:val="00FE1FDA"/>
    <w:rsid w:val="00FE2A02"/>
    <w:rsid w:val="00FE2DEB"/>
    <w:rsid w:val="00FE5A84"/>
    <w:rsid w:val="00FE775C"/>
    <w:rsid w:val="00FF0D1D"/>
    <w:rsid w:val="00FF13F4"/>
    <w:rsid w:val="00FF1B60"/>
    <w:rsid w:val="00FF2402"/>
    <w:rsid w:val="00FF2509"/>
    <w:rsid w:val="00FF36E1"/>
    <w:rsid w:val="00FF48D1"/>
    <w:rsid w:val="00FF4BFC"/>
    <w:rsid w:val="00FF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table of authorities"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7AA1"/>
    <w:rPr>
      <w:rFonts w:ascii="Times New Roman" w:eastAsia="Times New Roman" w:hAnsi="Times New Roman"/>
      <w:noProof/>
      <w:sz w:val="24"/>
      <w:szCs w:val="24"/>
    </w:rPr>
  </w:style>
  <w:style w:type="paragraph" w:styleId="Heading1">
    <w:name w:val="heading 1"/>
    <w:basedOn w:val="Normal"/>
    <w:next w:val="Normal"/>
    <w:link w:val="Heading1Char"/>
    <w:autoRedefine/>
    <w:qFormat/>
    <w:rsid w:val="009B6986"/>
    <w:pPr>
      <w:keepNext/>
      <w:spacing w:beforeLines="40" w:before="96" w:afterLines="40" w:after="96" w:line="300" w:lineRule="exact"/>
      <w:ind w:firstLine="720"/>
      <w:outlineLvl w:val="0"/>
    </w:pPr>
    <w:rPr>
      <w:rFonts w:eastAsia="Calibri"/>
      <w:b/>
      <w:bCs/>
      <w:kern w:val="32"/>
      <w:sz w:val="28"/>
      <w:szCs w:val="26"/>
    </w:rPr>
  </w:style>
  <w:style w:type="paragraph" w:styleId="Heading2">
    <w:name w:val="heading 2"/>
    <w:basedOn w:val="Normal"/>
    <w:next w:val="Normal"/>
    <w:link w:val="Heading2Char"/>
    <w:autoRedefine/>
    <w:qFormat/>
    <w:rsid w:val="00A635CE"/>
    <w:pPr>
      <w:keepNext/>
      <w:spacing w:before="60" w:after="60" w:line="276" w:lineRule="auto"/>
      <w:ind w:firstLine="720"/>
      <w:jc w:val="both"/>
      <w:outlineLvl w:val="1"/>
    </w:pPr>
    <w:rPr>
      <w:rFonts w:eastAsia="Calibri"/>
      <w:b/>
      <w:bCs/>
      <w:sz w:val="26"/>
      <w:szCs w:val="26"/>
    </w:rPr>
  </w:style>
  <w:style w:type="paragraph" w:styleId="Heading3">
    <w:name w:val="heading 3"/>
    <w:basedOn w:val="Normal"/>
    <w:next w:val="Normal"/>
    <w:link w:val="Heading3Char"/>
    <w:autoRedefine/>
    <w:qFormat/>
    <w:rsid w:val="008B4C0B"/>
    <w:pPr>
      <w:keepNext/>
      <w:spacing w:before="120" w:after="60" w:line="360" w:lineRule="auto"/>
      <w:ind w:firstLine="720"/>
      <w:jc w:val="both"/>
      <w:outlineLvl w:val="2"/>
    </w:pPr>
    <w:rPr>
      <w:rFonts w:eastAsia="Calibri"/>
      <w:b/>
      <w:bCs/>
      <w:i/>
      <w:iCs/>
      <w:sz w:val="28"/>
      <w:szCs w:val="28"/>
    </w:rPr>
  </w:style>
  <w:style w:type="paragraph" w:styleId="Heading4">
    <w:name w:val="heading 4"/>
    <w:basedOn w:val="Normal"/>
    <w:next w:val="Normal"/>
    <w:link w:val="Heading4Char"/>
    <w:qFormat/>
    <w:rsid w:val="00D90CBD"/>
    <w:pPr>
      <w:keepNext/>
      <w:spacing w:line="360" w:lineRule="auto"/>
      <w:ind w:firstLine="720"/>
      <w:jc w:val="both"/>
      <w:outlineLvl w:val="3"/>
    </w:pPr>
    <w:rPr>
      <w:i/>
      <w:sz w:val="26"/>
      <w:szCs w:val="26"/>
      <w:u w:val="single"/>
    </w:rPr>
  </w:style>
  <w:style w:type="paragraph" w:styleId="Heading6">
    <w:name w:val="heading 6"/>
    <w:basedOn w:val="Normal"/>
    <w:next w:val="Normal"/>
    <w:link w:val="Heading6Char"/>
    <w:uiPriority w:val="9"/>
    <w:qFormat/>
    <w:rsid w:val="00C167FD"/>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986"/>
    <w:rPr>
      <w:rFonts w:ascii="Times New Roman" w:hAnsi="Times New Roman"/>
      <w:b/>
      <w:bCs/>
      <w:noProof/>
      <w:kern w:val="32"/>
      <w:sz w:val="28"/>
      <w:szCs w:val="26"/>
    </w:rPr>
  </w:style>
  <w:style w:type="character" w:customStyle="1" w:styleId="Heading2Char">
    <w:name w:val="Heading 2 Char"/>
    <w:link w:val="Heading2"/>
    <w:rsid w:val="00A635CE"/>
    <w:rPr>
      <w:rFonts w:ascii="Times New Roman" w:hAnsi="Times New Roman"/>
      <w:b/>
      <w:bCs/>
      <w:noProof/>
      <w:sz w:val="26"/>
      <w:szCs w:val="26"/>
    </w:rPr>
  </w:style>
  <w:style w:type="character" w:customStyle="1" w:styleId="Heading3Char">
    <w:name w:val="Heading 3 Char"/>
    <w:link w:val="Heading3"/>
    <w:rsid w:val="008B4C0B"/>
    <w:rPr>
      <w:rFonts w:ascii="Times New Roman" w:hAnsi="Times New Roman"/>
      <w:b/>
      <w:bCs/>
      <w:i/>
      <w:iCs/>
      <w:noProof/>
      <w:sz w:val="28"/>
      <w:szCs w:val="28"/>
    </w:rPr>
  </w:style>
  <w:style w:type="character" w:customStyle="1" w:styleId="Heading4Char">
    <w:name w:val="Heading 4 Char"/>
    <w:link w:val="Heading4"/>
    <w:rsid w:val="00D90CBD"/>
    <w:rPr>
      <w:rFonts w:ascii="Times New Roman" w:eastAsia="Times New Roman" w:hAnsi="Times New Roman" w:cs="Times New Roman"/>
      <w:i/>
      <w:sz w:val="26"/>
      <w:szCs w:val="26"/>
      <w:u w:val="single"/>
    </w:rPr>
  </w:style>
  <w:style w:type="table" w:styleId="TableGrid">
    <w:name w:val="Table Grid"/>
    <w:basedOn w:val="TableNormal"/>
    <w:rsid w:val="00B375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B375C5"/>
    <w:pPr>
      <w:spacing w:line="360" w:lineRule="auto"/>
      <w:jc w:val="both"/>
    </w:pPr>
    <w:rPr>
      <w:rFonts w:ascii=".VnTimeH" w:hAnsi=".VnTimeH"/>
      <w:sz w:val="28"/>
    </w:rPr>
  </w:style>
  <w:style w:type="character" w:customStyle="1" w:styleId="BodyText2Char">
    <w:name w:val="Body Text 2 Char"/>
    <w:link w:val="BodyText2"/>
    <w:rsid w:val="00B375C5"/>
    <w:rPr>
      <w:rFonts w:ascii=".VnTimeH" w:eastAsia="Times New Roman" w:hAnsi=".VnTimeH" w:cs="Times New Roman"/>
      <w:sz w:val="28"/>
      <w:szCs w:val="24"/>
    </w:rPr>
  </w:style>
  <w:style w:type="paragraph" w:styleId="NormalWeb">
    <w:name w:val="Normal (Web)"/>
    <w:basedOn w:val="Normal"/>
    <w:link w:val="NormalWebChar"/>
    <w:uiPriority w:val="99"/>
    <w:semiHidden/>
    <w:rsid w:val="00B375C5"/>
    <w:pPr>
      <w:spacing w:before="100" w:beforeAutospacing="1" w:after="100" w:afterAutospacing="1"/>
    </w:pPr>
    <w:rPr>
      <w:rFonts w:ascii="Calibri" w:eastAsia="Calibri" w:hAnsi="Calibri"/>
    </w:rPr>
  </w:style>
  <w:style w:type="character" w:styleId="Hyperlink">
    <w:name w:val="Hyperlink"/>
    <w:uiPriority w:val="99"/>
    <w:rsid w:val="00B375C5"/>
    <w:rPr>
      <w:color w:val="0000FF"/>
      <w:u w:val="single"/>
    </w:rPr>
  </w:style>
  <w:style w:type="paragraph" w:styleId="TOC1">
    <w:name w:val="toc 1"/>
    <w:basedOn w:val="Heading1"/>
    <w:next w:val="Normal"/>
    <w:autoRedefine/>
    <w:uiPriority w:val="39"/>
    <w:rsid w:val="00B34DF4"/>
    <w:pPr>
      <w:keepNext w:val="0"/>
      <w:tabs>
        <w:tab w:val="right" w:leader="dot" w:pos="9062"/>
      </w:tabs>
      <w:spacing w:line="240" w:lineRule="auto"/>
      <w:ind w:firstLine="0"/>
      <w:outlineLvl w:val="9"/>
    </w:pPr>
    <w:rPr>
      <w:rFonts w:eastAsia="Times New Roman"/>
      <w:kern w:val="0"/>
      <w:szCs w:val="28"/>
    </w:rPr>
  </w:style>
  <w:style w:type="paragraph" w:styleId="Title">
    <w:name w:val="Title"/>
    <w:basedOn w:val="Normal"/>
    <w:link w:val="TitleChar"/>
    <w:qFormat/>
    <w:rsid w:val="00B375C5"/>
    <w:pPr>
      <w:spacing w:line="440" w:lineRule="atLeast"/>
    </w:pPr>
    <w:rPr>
      <w:rFonts w:ascii="Arial" w:hAnsi="Arial"/>
      <w:b/>
      <w:sz w:val="36"/>
      <w:szCs w:val="20"/>
      <w:lang w:val="en-GB"/>
    </w:rPr>
  </w:style>
  <w:style w:type="character" w:customStyle="1" w:styleId="TitleChar">
    <w:name w:val="Title Char"/>
    <w:link w:val="Title"/>
    <w:rsid w:val="00B375C5"/>
    <w:rPr>
      <w:rFonts w:ascii="Arial" w:eastAsia="Times New Roman" w:hAnsi="Arial" w:cs="Times New Roman"/>
      <w:b/>
      <w:sz w:val="36"/>
      <w:szCs w:val="20"/>
      <w:lang w:val="en-GB"/>
    </w:rPr>
  </w:style>
  <w:style w:type="character" w:styleId="CommentReference">
    <w:name w:val="annotation reference"/>
    <w:uiPriority w:val="99"/>
    <w:semiHidden/>
    <w:unhideWhenUsed/>
    <w:rsid w:val="00B375C5"/>
    <w:rPr>
      <w:sz w:val="16"/>
      <w:szCs w:val="16"/>
    </w:rPr>
  </w:style>
  <w:style w:type="paragraph" w:styleId="CommentText">
    <w:name w:val="annotation text"/>
    <w:basedOn w:val="Normal"/>
    <w:link w:val="CommentTextChar"/>
    <w:uiPriority w:val="99"/>
    <w:semiHidden/>
    <w:unhideWhenUsed/>
    <w:rsid w:val="00B375C5"/>
    <w:rPr>
      <w:sz w:val="20"/>
      <w:szCs w:val="20"/>
    </w:rPr>
  </w:style>
  <w:style w:type="character" w:customStyle="1" w:styleId="CommentTextChar">
    <w:name w:val="Comment Text Char"/>
    <w:link w:val="CommentText"/>
    <w:uiPriority w:val="99"/>
    <w:semiHidden/>
    <w:rsid w:val="00B375C5"/>
    <w:rPr>
      <w:rFonts w:ascii="Times New Roman" w:eastAsia="Times New Roman" w:hAnsi="Times New Roman" w:cs="Times New Roman"/>
      <w:sz w:val="20"/>
      <w:szCs w:val="20"/>
    </w:rPr>
  </w:style>
  <w:style w:type="paragraph" w:customStyle="1" w:styleId="Muc3">
    <w:name w:val="Muc 3"/>
    <w:basedOn w:val="Normal"/>
    <w:rsid w:val="00B375C5"/>
    <w:pPr>
      <w:spacing w:before="120" w:line="288" w:lineRule="auto"/>
      <w:ind w:firstLine="720"/>
      <w:jc w:val="both"/>
    </w:pPr>
    <w:rPr>
      <w:rFonts w:ascii=".VnTime" w:hAnsi=".VnTime"/>
      <w:b/>
      <w:i/>
      <w:sz w:val="26"/>
      <w:szCs w:val="26"/>
    </w:rPr>
  </w:style>
  <w:style w:type="character" w:styleId="Emphasis">
    <w:name w:val="Emphasis"/>
    <w:qFormat/>
    <w:rsid w:val="00B375C5"/>
    <w:rPr>
      <w:i/>
      <w:iCs/>
    </w:rPr>
  </w:style>
  <w:style w:type="paragraph" w:styleId="BalloonText">
    <w:name w:val="Balloon Text"/>
    <w:basedOn w:val="Normal"/>
    <w:link w:val="BalloonTextChar"/>
    <w:uiPriority w:val="99"/>
    <w:semiHidden/>
    <w:unhideWhenUsed/>
    <w:rsid w:val="00B375C5"/>
    <w:rPr>
      <w:rFonts w:ascii="Tahoma" w:hAnsi="Tahoma"/>
      <w:sz w:val="16"/>
      <w:szCs w:val="16"/>
    </w:rPr>
  </w:style>
  <w:style w:type="character" w:customStyle="1" w:styleId="BalloonTextChar">
    <w:name w:val="Balloon Text Char"/>
    <w:link w:val="BalloonText"/>
    <w:uiPriority w:val="99"/>
    <w:semiHidden/>
    <w:rsid w:val="00B375C5"/>
    <w:rPr>
      <w:rFonts w:ascii="Tahoma" w:eastAsia="Times New Roman" w:hAnsi="Tahoma" w:cs="Tahoma"/>
      <w:sz w:val="16"/>
      <w:szCs w:val="16"/>
    </w:rPr>
  </w:style>
  <w:style w:type="paragraph" w:styleId="Header">
    <w:name w:val="header"/>
    <w:basedOn w:val="Normal"/>
    <w:link w:val="HeaderChar"/>
    <w:uiPriority w:val="99"/>
    <w:unhideWhenUsed/>
    <w:rsid w:val="009651F1"/>
    <w:pPr>
      <w:tabs>
        <w:tab w:val="center" w:pos="4680"/>
        <w:tab w:val="right" w:pos="9360"/>
      </w:tabs>
    </w:pPr>
  </w:style>
  <w:style w:type="character" w:customStyle="1" w:styleId="HeaderChar">
    <w:name w:val="Header Char"/>
    <w:link w:val="Header"/>
    <w:uiPriority w:val="99"/>
    <w:rsid w:val="00965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1F1"/>
    <w:pPr>
      <w:tabs>
        <w:tab w:val="center" w:pos="4680"/>
        <w:tab w:val="right" w:pos="9360"/>
      </w:tabs>
    </w:pPr>
  </w:style>
  <w:style w:type="character" w:customStyle="1" w:styleId="FooterChar">
    <w:name w:val="Footer Char"/>
    <w:link w:val="Footer"/>
    <w:uiPriority w:val="99"/>
    <w:rsid w:val="009651F1"/>
    <w:rPr>
      <w:rFonts w:ascii="Times New Roman" w:eastAsia="Times New Roman" w:hAnsi="Times New Roman" w:cs="Times New Roman"/>
      <w:sz w:val="24"/>
      <w:szCs w:val="24"/>
    </w:rPr>
  </w:style>
  <w:style w:type="character" w:styleId="Strong">
    <w:name w:val="Strong"/>
    <w:aliases w:val="Strong1,l2"/>
    <w:qFormat/>
    <w:rsid w:val="00511C71"/>
    <w:rPr>
      <w:b/>
      <w:bCs/>
    </w:rPr>
  </w:style>
  <w:style w:type="paragraph" w:styleId="ListParagraph">
    <w:name w:val="List Paragraph"/>
    <w:basedOn w:val="Normal"/>
    <w:uiPriority w:val="34"/>
    <w:qFormat/>
    <w:rsid w:val="00C47BBD"/>
    <w:pPr>
      <w:ind w:left="720"/>
      <w:contextualSpacing/>
    </w:pPr>
  </w:style>
  <w:style w:type="paragraph" w:styleId="BodyTextIndent">
    <w:name w:val="Body Text Indent"/>
    <w:basedOn w:val="Normal"/>
    <w:link w:val="BodyTextIndentChar"/>
    <w:uiPriority w:val="99"/>
    <w:unhideWhenUsed/>
    <w:rsid w:val="00D90CBD"/>
    <w:pPr>
      <w:spacing w:after="120"/>
      <w:ind w:left="360"/>
    </w:pPr>
  </w:style>
  <w:style w:type="character" w:customStyle="1" w:styleId="BodyTextIndentChar">
    <w:name w:val="Body Text Indent Char"/>
    <w:link w:val="BodyTextIndent"/>
    <w:uiPriority w:val="99"/>
    <w:rsid w:val="00D90CBD"/>
    <w:rPr>
      <w:rFonts w:ascii="Times New Roman" w:eastAsia="Times New Roman" w:hAnsi="Times New Roman" w:cs="Times New Roman"/>
      <w:sz w:val="24"/>
      <w:szCs w:val="24"/>
    </w:rPr>
  </w:style>
  <w:style w:type="character" w:customStyle="1" w:styleId="CharChar8">
    <w:name w:val="Char Char8"/>
    <w:locked/>
    <w:rsid w:val="00D96D2E"/>
    <w:rPr>
      <w:rFonts w:cs="Times New Roman"/>
      <w:b/>
      <w:bCs/>
      <w:i/>
      <w:iCs/>
      <w:sz w:val="26"/>
      <w:szCs w:val="26"/>
      <w:lang w:val="en-US" w:eastAsia="en-US" w:bidi="ar-SA"/>
    </w:rPr>
  </w:style>
  <w:style w:type="character" w:styleId="PageNumber">
    <w:name w:val="page number"/>
    <w:basedOn w:val="DefaultParagraphFont"/>
    <w:rsid w:val="009A781F"/>
  </w:style>
  <w:style w:type="paragraph" w:styleId="BodyTextIndent2">
    <w:name w:val="Body Text Indent 2"/>
    <w:basedOn w:val="Normal"/>
    <w:rsid w:val="00BD41F4"/>
    <w:pPr>
      <w:spacing w:after="120" w:line="480" w:lineRule="auto"/>
      <w:ind w:left="360"/>
    </w:pPr>
  </w:style>
  <w:style w:type="character" w:customStyle="1" w:styleId="dtcontenthl">
    <w:name w:val="dtcontenthl"/>
    <w:basedOn w:val="DefaultParagraphFont"/>
    <w:rsid w:val="004A2F68"/>
  </w:style>
  <w:style w:type="paragraph" w:styleId="TOC2">
    <w:name w:val="toc 2"/>
    <w:basedOn w:val="Heading2"/>
    <w:next w:val="Normal"/>
    <w:autoRedefine/>
    <w:uiPriority w:val="39"/>
    <w:rsid w:val="00832CD8"/>
    <w:pPr>
      <w:keepNext w:val="0"/>
      <w:tabs>
        <w:tab w:val="right" w:leader="dot" w:pos="9062"/>
      </w:tabs>
      <w:spacing w:after="0" w:line="240" w:lineRule="auto"/>
      <w:ind w:firstLine="0"/>
      <w:outlineLvl w:val="9"/>
    </w:pPr>
    <w:rPr>
      <w:rFonts w:eastAsia="Times New Roman"/>
      <w:szCs w:val="28"/>
      <w:lang w:val="vi-VN"/>
    </w:rPr>
  </w:style>
  <w:style w:type="paragraph" w:styleId="TOC3">
    <w:name w:val="toc 3"/>
    <w:basedOn w:val="Normal"/>
    <w:next w:val="Normal"/>
    <w:autoRedefine/>
    <w:uiPriority w:val="39"/>
    <w:rsid w:val="00A427D3"/>
    <w:pPr>
      <w:tabs>
        <w:tab w:val="right" w:leader="dot" w:pos="9062"/>
      </w:tabs>
      <w:ind w:left="240"/>
    </w:pPr>
    <w:rPr>
      <w:i/>
      <w:sz w:val="28"/>
      <w:szCs w:val="28"/>
    </w:rPr>
  </w:style>
  <w:style w:type="paragraph" w:styleId="TOC4">
    <w:name w:val="toc 4"/>
    <w:basedOn w:val="Normal"/>
    <w:next w:val="Normal"/>
    <w:autoRedefine/>
    <w:semiHidden/>
    <w:rsid w:val="00760343"/>
    <w:pPr>
      <w:ind w:left="480"/>
    </w:pPr>
    <w:rPr>
      <w:sz w:val="20"/>
      <w:szCs w:val="20"/>
    </w:rPr>
  </w:style>
  <w:style w:type="paragraph" w:customStyle="1" w:styleId="Style1">
    <w:name w:val="Style1"/>
    <w:basedOn w:val="Normal"/>
    <w:rsid w:val="00C45F91"/>
    <w:pPr>
      <w:autoSpaceDE w:val="0"/>
      <w:autoSpaceDN w:val="0"/>
      <w:adjustRightInd w:val="0"/>
      <w:spacing w:before="60" w:after="60" w:line="340" w:lineRule="exact"/>
      <w:ind w:firstLine="720"/>
      <w:jc w:val="both"/>
    </w:pPr>
    <w:rPr>
      <w:sz w:val="28"/>
      <w:szCs w:val="28"/>
    </w:rPr>
  </w:style>
  <w:style w:type="paragraph" w:customStyle="1" w:styleId="StyleBefore0ptAfter0ptLinespacingsingle">
    <w:name w:val="Style Before:  0 pt After:  0 pt Line spacing:  single"/>
    <w:basedOn w:val="Normal"/>
    <w:rsid w:val="008A3354"/>
    <w:pPr>
      <w:spacing w:before="120" w:after="120" w:line="288" w:lineRule="auto"/>
    </w:pPr>
    <w:rPr>
      <w:sz w:val="26"/>
      <w:szCs w:val="26"/>
    </w:rPr>
  </w:style>
  <w:style w:type="paragraph" w:styleId="FootnoteText">
    <w:name w:val="footnote text"/>
    <w:basedOn w:val="Normal"/>
    <w:semiHidden/>
    <w:rsid w:val="008A3354"/>
    <w:pPr>
      <w:spacing w:before="120" w:after="120" w:line="288" w:lineRule="auto"/>
    </w:pPr>
    <w:rPr>
      <w:sz w:val="20"/>
      <w:szCs w:val="20"/>
    </w:rPr>
  </w:style>
  <w:style w:type="character" w:styleId="FootnoteReference">
    <w:name w:val="footnote reference"/>
    <w:semiHidden/>
    <w:rsid w:val="008A3354"/>
    <w:rPr>
      <w:vertAlign w:val="superscript"/>
    </w:rPr>
  </w:style>
  <w:style w:type="paragraph" w:customStyle="1" w:styleId="Hnh">
    <w:name w:val="Hình"/>
    <w:basedOn w:val="TableofAuthorities"/>
    <w:rsid w:val="00041523"/>
    <w:pPr>
      <w:numPr>
        <w:numId w:val="1"/>
      </w:numPr>
      <w:spacing w:line="360" w:lineRule="auto"/>
      <w:jc w:val="both"/>
    </w:pPr>
    <w:rPr>
      <w:i/>
      <w:iCs/>
      <w:sz w:val="26"/>
      <w:szCs w:val="26"/>
    </w:rPr>
  </w:style>
  <w:style w:type="paragraph" w:customStyle="1" w:styleId="sodo">
    <w:name w:val="so do"/>
    <w:basedOn w:val="BodyText"/>
    <w:rsid w:val="00041523"/>
    <w:pPr>
      <w:spacing w:after="0"/>
      <w:jc w:val="center"/>
    </w:pPr>
    <w:rPr>
      <w:sz w:val="20"/>
      <w:szCs w:val="20"/>
    </w:rPr>
  </w:style>
  <w:style w:type="paragraph" w:customStyle="1" w:styleId="bulet1">
    <w:name w:val="bulet1"/>
    <w:basedOn w:val="Normal"/>
    <w:rsid w:val="00041523"/>
    <w:pPr>
      <w:tabs>
        <w:tab w:val="num" w:pos="1908"/>
      </w:tabs>
      <w:spacing w:line="360" w:lineRule="auto"/>
      <w:ind w:left="567" w:firstLine="981"/>
      <w:jc w:val="both"/>
    </w:pPr>
    <w:rPr>
      <w:sz w:val="26"/>
      <w:szCs w:val="26"/>
    </w:rPr>
  </w:style>
  <w:style w:type="paragraph" w:customStyle="1" w:styleId="Phlc">
    <w:name w:val="Phụ lục"/>
    <w:basedOn w:val="Caption"/>
    <w:rsid w:val="00041523"/>
    <w:pPr>
      <w:numPr>
        <w:numId w:val="2"/>
      </w:numPr>
      <w:spacing w:line="360" w:lineRule="auto"/>
      <w:jc w:val="both"/>
    </w:pPr>
    <w:rPr>
      <w:bCs w:val="0"/>
      <w:sz w:val="26"/>
      <w:szCs w:val="24"/>
    </w:rPr>
  </w:style>
  <w:style w:type="paragraph" w:styleId="TableofAuthorities">
    <w:name w:val="table of authorities"/>
    <w:basedOn w:val="Normal"/>
    <w:next w:val="Normal"/>
    <w:semiHidden/>
    <w:rsid w:val="00041523"/>
    <w:pPr>
      <w:ind w:left="240" w:hanging="240"/>
    </w:pPr>
  </w:style>
  <w:style w:type="paragraph" w:styleId="BodyText">
    <w:name w:val="Body Text"/>
    <w:basedOn w:val="Normal"/>
    <w:link w:val="BodyTextChar"/>
    <w:rsid w:val="00041523"/>
    <w:pPr>
      <w:spacing w:after="120"/>
    </w:pPr>
  </w:style>
  <w:style w:type="paragraph" w:styleId="Caption">
    <w:name w:val="caption"/>
    <w:basedOn w:val="Normal"/>
    <w:next w:val="Normal"/>
    <w:qFormat/>
    <w:rsid w:val="00041523"/>
    <w:rPr>
      <w:b/>
      <w:bCs/>
      <w:sz w:val="20"/>
      <w:szCs w:val="20"/>
    </w:rPr>
  </w:style>
  <w:style w:type="paragraph" w:customStyle="1" w:styleId="tailieuthamkhao">
    <w:name w:val="tailieuthamkhao"/>
    <w:basedOn w:val="Normal"/>
    <w:rsid w:val="001F0621"/>
    <w:pPr>
      <w:spacing w:line="360" w:lineRule="auto"/>
    </w:pPr>
    <w:rPr>
      <w:sz w:val="26"/>
      <w:szCs w:val="26"/>
    </w:rPr>
  </w:style>
  <w:style w:type="paragraph" w:styleId="TOC5">
    <w:name w:val="toc 5"/>
    <w:basedOn w:val="Normal"/>
    <w:next w:val="Normal"/>
    <w:autoRedefine/>
    <w:semiHidden/>
    <w:rsid w:val="004B35AA"/>
    <w:pPr>
      <w:ind w:left="720"/>
    </w:pPr>
    <w:rPr>
      <w:sz w:val="20"/>
      <w:szCs w:val="20"/>
    </w:rPr>
  </w:style>
  <w:style w:type="numbering" w:styleId="111111">
    <w:name w:val="Outline List 2"/>
    <w:basedOn w:val="NoList"/>
    <w:rsid w:val="00887F0A"/>
    <w:pPr>
      <w:numPr>
        <w:numId w:val="7"/>
      </w:numPr>
    </w:pPr>
  </w:style>
  <w:style w:type="paragraph" w:styleId="TOC6">
    <w:name w:val="toc 6"/>
    <w:basedOn w:val="Normal"/>
    <w:next w:val="Normal"/>
    <w:autoRedefine/>
    <w:semiHidden/>
    <w:rsid w:val="004B35AA"/>
    <w:pPr>
      <w:ind w:left="960"/>
    </w:pPr>
    <w:rPr>
      <w:sz w:val="20"/>
      <w:szCs w:val="20"/>
    </w:rPr>
  </w:style>
  <w:style w:type="paragraph" w:styleId="TOC7">
    <w:name w:val="toc 7"/>
    <w:basedOn w:val="Normal"/>
    <w:next w:val="Normal"/>
    <w:autoRedefine/>
    <w:semiHidden/>
    <w:rsid w:val="004B35AA"/>
    <w:pPr>
      <w:ind w:left="1200"/>
    </w:pPr>
    <w:rPr>
      <w:sz w:val="20"/>
      <w:szCs w:val="20"/>
    </w:rPr>
  </w:style>
  <w:style w:type="paragraph" w:styleId="TOC8">
    <w:name w:val="toc 8"/>
    <w:basedOn w:val="Normal"/>
    <w:next w:val="Normal"/>
    <w:autoRedefine/>
    <w:semiHidden/>
    <w:rsid w:val="004B35AA"/>
    <w:pPr>
      <w:ind w:left="1440"/>
    </w:pPr>
    <w:rPr>
      <w:sz w:val="20"/>
      <w:szCs w:val="20"/>
    </w:rPr>
  </w:style>
  <w:style w:type="paragraph" w:styleId="TOC9">
    <w:name w:val="toc 9"/>
    <w:basedOn w:val="Normal"/>
    <w:next w:val="Normal"/>
    <w:autoRedefine/>
    <w:semiHidden/>
    <w:rsid w:val="004B35AA"/>
    <w:pPr>
      <w:ind w:left="1680"/>
    </w:pPr>
    <w:rPr>
      <w:sz w:val="20"/>
      <w:szCs w:val="20"/>
    </w:rPr>
  </w:style>
  <w:style w:type="paragraph" w:customStyle="1" w:styleId="hinh">
    <w:name w:val="hinh"/>
    <w:basedOn w:val="NormalWeb"/>
    <w:link w:val="hinhChar"/>
    <w:autoRedefine/>
    <w:rsid w:val="002E4B16"/>
    <w:pPr>
      <w:spacing w:before="0" w:beforeAutospacing="0" w:after="0" w:afterAutospacing="0"/>
      <w:jc w:val="center"/>
    </w:pPr>
    <w:rPr>
      <w:rFonts w:eastAsia="SimSun"/>
      <w:i/>
      <w:iCs/>
      <w:sz w:val="28"/>
      <w:szCs w:val="28"/>
      <w:lang w:val="pt-BR" w:eastAsia="zh-CN"/>
    </w:rPr>
  </w:style>
  <w:style w:type="character" w:customStyle="1" w:styleId="NormalWebChar">
    <w:name w:val="Normal (Web) Char"/>
    <w:link w:val="NormalWeb"/>
    <w:rsid w:val="00090969"/>
    <w:rPr>
      <w:sz w:val="24"/>
      <w:szCs w:val="24"/>
      <w:lang w:val="en-US" w:eastAsia="en-US" w:bidi="ar-SA"/>
    </w:rPr>
  </w:style>
  <w:style w:type="character" w:customStyle="1" w:styleId="hinhChar">
    <w:name w:val="hinh Char"/>
    <w:link w:val="hinh"/>
    <w:rsid w:val="002E4B16"/>
    <w:rPr>
      <w:rFonts w:eastAsia="SimSun"/>
      <w:i/>
      <w:iCs/>
      <w:sz w:val="28"/>
      <w:szCs w:val="28"/>
      <w:lang w:val="pt-BR" w:eastAsia="zh-CN" w:bidi="ar-SA"/>
    </w:rPr>
  </w:style>
  <w:style w:type="paragraph" w:customStyle="1" w:styleId="bang">
    <w:name w:val="bang"/>
    <w:basedOn w:val="Normal"/>
    <w:qFormat/>
    <w:rsid w:val="004F0EDE"/>
    <w:pPr>
      <w:widowControl w:val="0"/>
      <w:spacing w:line="360" w:lineRule="auto"/>
      <w:jc w:val="center"/>
    </w:pPr>
    <w:rPr>
      <w:rFonts w:eastAsia="SimSun"/>
      <w:i/>
      <w:sz w:val="26"/>
      <w:szCs w:val="28"/>
      <w:lang w:val="fr-FR" w:eastAsia="zh-CN"/>
    </w:rPr>
  </w:style>
  <w:style w:type="paragraph" w:customStyle="1" w:styleId="Style4">
    <w:name w:val="Style4"/>
    <w:basedOn w:val="Normal"/>
    <w:rsid w:val="00E92F4C"/>
    <w:pPr>
      <w:spacing w:before="60" w:after="60" w:line="340" w:lineRule="exact"/>
      <w:ind w:firstLine="720"/>
      <w:jc w:val="both"/>
    </w:pPr>
    <w:rPr>
      <w:color w:val="000000"/>
      <w:sz w:val="28"/>
      <w:szCs w:val="20"/>
    </w:rPr>
  </w:style>
  <w:style w:type="paragraph" w:customStyle="1" w:styleId="Style10">
    <w:name w:val="Style10"/>
    <w:basedOn w:val="Style4"/>
    <w:rsid w:val="0092799C"/>
    <w:rPr>
      <w:b/>
      <w:bCs/>
    </w:rPr>
  </w:style>
  <w:style w:type="paragraph" w:styleId="PlainText">
    <w:name w:val="Plain Text"/>
    <w:basedOn w:val="Normal"/>
    <w:link w:val="PlainTextChar"/>
    <w:rsid w:val="00E8649D"/>
    <w:rPr>
      <w:rFonts w:ascii="Courier New" w:hAnsi="Courier New"/>
      <w:sz w:val="20"/>
      <w:szCs w:val="20"/>
    </w:rPr>
  </w:style>
  <w:style w:type="character" w:customStyle="1" w:styleId="PlainTextChar">
    <w:name w:val="Plain Text Char"/>
    <w:link w:val="PlainText"/>
    <w:rsid w:val="00E8649D"/>
    <w:rPr>
      <w:rFonts w:ascii="Courier New" w:eastAsia="Times New Roman" w:hAnsi="Courier New" w:cs="Courier New"/>
      <w:lang w:val="en-US" w:eastAsia="en-US"/>
    </w:rPr>
  </w:style>
  <w:style w:type="character" w:customStyle="1" w:styleId="Heading6Char">
    <w:name w:val="Heading 6 Char"/>
    <w:link w:val="Heading6"/>
    <w:uiPriority w:val="9"/>
    <w:semiHidden/>
    <w:rsid w:val="00C167FD"/>
    <w:rPr>
      <w:rFonts w:ascii="Arial" w:eastAsia="Times New Roman" w:hAnsi="Arial" w:cs="Times New Roman"/>
      <w:b/>
      <w:bCs/>
      <w:sz w:val="22"/>
      <w:szCs w:val="22"/>
      <w:lang w:val="en-US" w:eastAsia="en-US"/>
    </w:rPr>
  </w:style>
  <w:style w:type="paragraph" w:customStyle="1" w:styleId="Style7">
    <w:name w:val="Style7"/>
    <w:basedOn w:val="Normal"/>
    <w:rsid w:val="00C167FD"/>
    <w:pPr>
      <w:spacing w:before="60" w:after="60" w:line="320" w:lineRule="exact"/>
      <w:ind w:firstLine="720"/>
      <w:jc w:val="both"/>
    </w:pPr>
    <w:rPr>
      <w:sz w:val="28"/>
      <w:szCs w:val="20"/>
    </w:rPr>
  </w:style>
  <w:style w:type="paragraph" w:customStyle="1" w:styleId="1">
    <w:name w:val="1"/>
    <w:basedOn w:val="Normal"/>
    <w:rsid w:val="00C167FD"/>
    <w:pPr>
      <w:spacing w:before="120"/>
      <w:jc w:val="center"/>
    </w:pPr>
    <w:rPr>
      <w:rFonts w:ascii=".VnTimeH" w:hAnsi=".VnTimeH"/>
      <w:b/>
      <w:color w:val="000000"/>
      <w:sz w:val="32"/>
      <w:szCs w:val="20"/>
    </w:rPr>
  </w:style>
  <w:style w:type="paragraph" w:customStyle="1" w:styleId="6">
    <w:name w:val="6"/>
    <w:basedOn w:val="Style1"/>
    <w:rsid w:val="00C167FD"/>
    <w:pPr>
      <w:autoSpaceDE/>
      <w:autoSpaceDN/>
      <w:adjustRightInd/>
      <w:spacing w:line="320" w:lineRule="exact"/>
    </w:pPr>
    <w:rPr>
      <w:b/>
      <w:bCs/>
      <w:i/>
      <w:iCs/>
      <w:szCs w:val="20"/>
    </w:rPr>
  </w:style>
  <w:style w:type="paragraph" w:customStyle="1" w:styleId="xl148">
    <w:name w:val="xl148"/>
    <w:basedOn w:val="Normal"/>
    <w:rsid w:val="00C167F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
    <w:name w:val="xl24"/>
    <w:basedOn w:val="Normal"/>
    <w:rsid w:val="00C167FD"/>
    <w:pPr>
      <w:spacing w:before="100" w:beforeAutospacing="1" w:after="100" w:afterAutospacing="1"/>
      <w:textAlignment w:val="center"/>
    </w:pPr>
    <w:rPr>
      <w:rFonts w:ascii="Arial Unicode MS" w:eastAsia="Arial Unicode MS" w:hAnsi="Arial Unicode MS"/>
    </w:rPr>
  </w:style>
  <w:style w:type="paragraph" w:styleId="ListBullet2">
    <w:name w:val="List Bullet 2"/>
    <w:basedOn w:val="Normal"/>
    <w:autoRedefine/>
    <w:rsid w:val="0080036C"/>
    <w:pPr>
      <w:tabs>
        <w:tab w:val="num" w:pos="720"/>
      </w:tabs>
      <w:autoSpaceDE w:val="0"/>
      <w:autoSpaceDN w:val="0"/>
      <w:adjustRightInd w:val="0"/>
      <w:spacing w:before="60" w:after="60" w:line="288" w:lineRule="auto"/>
      <w:ind w:left="720" w:hanging="360"/>
      <w:jc w:val="both"/>
    </w:pPr>
    <w:rPr>
      <w:sz w:val="28"/>
    </w:rPr>
  </w:style>
  <w:style w:type="paragraph" w:styleId="CommentSubject">
    <w:name w:val="annotation subject"/>
    <w:basedOn w:val="CommentText"/>
    <w:next w:val="CommentText"/>
    <w:semiHidden/>
    <w:rsid w:val="00933657"/>
    <w:rPr>
      <w:b/>
      <w:bCs/>
    </w:rPr>
  </w:style>
  <w:style w:type="character" w:customStyle="1" w:styleId="txthdred">
    <w:name w:val="txt_hd_red"/>
    <w:basedOn w:val="DefaultParagraphFont"/>
    <w:rsid w:val="009B4AAF"/>
  </w:style>
  <w:style w:type="character" w:customStyle="1" w:styleId="txttitleblue3">
    <w:name w:val="txt_title_blue3"/>
    <w:basedOn w:val="DefaultParagraphFont"/>
    <w:rsid w:val="009B4AAF"/>
  </w:style>
  <w:style w:type="paragraph" w:styleId="TOCHeading">
    <w:name w:val="TOC Heading"/>
    <w:basedOn w:val="Heading1"/>
    <w:next w:val="Normal"/>
    <w:uiPriority w:val="39"/>
    <w:qFormat/>
    <w:rsid w:val="002127F1"/>
    <w:pPr>
      <w:keepLines/>
      <w:spacing w:before="480" w:after="0" w:line="276" w:lineRule="auto"/>
      <w:outlineLvl w:val="9"/>
    </w:pPr>
    <w:rPr>
      <w:rFonts w:ascii="Cambria" w:eastAsia="Times New Roman" w:hAnsi="Cambria"/>
      <w:color w:val="365F91"/>
      <w:kern w:val="0"/>
      <w:szCs w:val="28"/>
    </w:rPr>
  </w:style>
  <w:style w:type="paragraph" w:customStyle="1" w:styleId="Default">
    <w:name w:val="Default"/>
    <w:rsid w:val="005F5A0A"/>
    <w:pPr>
      <w:autoSpaceDE w:val="0"/>
      <w:autoSpaceDN w:val="0"/>
      <w:adjustRightInd w:val="0"/>
    </w:pPr>
    <w:rPr>
      <w:rFonts w:ascii="MMLGN W+ Fago Pro" w:hAnsi="MMLGN W+ Fago Pro" w:cs="MMLGN W+ Fago Pro"/>
      <w:color w:val="000000"/>
      <w:sz w:val="24"/>
      <w:szCs w:val="24"/>
    </w:rPr>
  </w:style>
  <w:style w:type="character" w:styleId="FollowedHyperlink">
    <w:name w:val="FollowedHyperlink"/>
    <w:uiPriority w:val="99"/>
    <w:semiHidden/>
    <w:unhideWhenUsed/>
    <w:rsid w:val="00F46025"/>
    <w:rPr>
      <w:color w:val="800080"/>
      <w:u w:val="single"/>
    </w:rPr>
  </w:style>
  <w:style w:type="table" w:customStyle="1" w:styleId="TableGrid1">
    <w:name w:val="Table Grid1"/>
    <w:basedOn w:val="TableNormal"/>
    <w:next w:val="TableGrid"/>
    <w:uiPriority w:val="59"/>
    <w:rsid w:val="00913B2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25218"/>
    <w:rPr>
      <w:rFonts w:ascii="Times New Roman" w:eastAsia="Times New Roman" w:hAnsi="Times New Roman"/>
      <w:sz w:val="24"/>
      <w:szCs w:val="24"/>
    </w:rPr>
  </w:style>
  <w:style w:type="paragraph" w:styleId="Subtitle">
    <w:name w:val="Subtitle"/>
    <w:basedOn w:val="Normal"/>
    <w:next w:val="Normal"/>
    <w:link w:val="SubtitleChar"/>
    <w:qFormat/>
    <w:rsid w:val="00125218"/>
    <w:pPr>
      <w:spacing w:before="120" w:after="120"/>
      <w:jc w:val="center"/>
      <w:outlineLvl w:val="1"/>
    </w:pPr>
    <w:rPr>
      <w:i/>
      <w:sz w:val="28"/>
    </w:rPr>
  </w:style>
  <w:style w:type="character" w:customStyle="1" w:styleId="SubtitleChar">
    <w:name w:val="Subtitle Char"/>
    <w:basedOn w:val="DefaultParagraphFont"/>
    <w:link w:val="Subtitle"/>
    <w:rsid w:val="00125218"/>
    <w:rPr>
      <w:rFonts w:ascii="Times New Roman" w:eastAsia="Times New Roman" w:hAnsi="Times New Roman"/>
      <w:i/>
      <w:sz w:val="28"/>
      <w:szCs w:val="24"/>
    </w:rPr>
  </w:style>
  <w:style w:type="paragraph" w:customStyle="1" w:styleId="Tieude">
    <w:name w:val="Tieu de"/>
    <w:basedOn w:val="Heading1"/>
    <w:rsid w:val="000D762A"/>
    <w:pPr>
      <w:spacing w:before="0" w:after="0" w:line="240" w:lineRule="auto"/>
    </w:pPr>
    <w:rPr>
      <w:rFonts w:ascii=".VnTimeH" w:eastAsia="Times New Roman" w:hAnsi=".VnTimeH"/>
      <w:noProof w:val="0"/>
      <w:kern w:val="0"/>
      <w:sz w:val="26"/>
      <w:szCs w:val="28"/>
    </w:rPr>
  </w:style>
  <w:style w:type="paragraph" w:customStyle="1" w:styleId="3">
    <w:name w:val="3"/>
    <w:basedOn w:val="Normal"/>
    <w:qFormat/>
    <w:rsid w:val="000D762A"/>
    <w:pPr>
      <w:widowControl w:val="0"/>
      <w:spacing w:line="288" w:lineRule="auto"/>
      <w:ind w:firstLine="709"/>
      <w:jc w:val="both"/>
      <w:outlineLvl w:val="0"/>
    </w:pPr>
    <w:rPr>
      <w:b/>
      <w:bCs/>
      <w:sz w:val="28"/>
      <w:szCs w:val="28"/>
      <w:lang w:val="vi-VN"/>
    </w:rPr>
  </w:style>
  <w:style w:type="paragraph" w:customStyle="1" w:styleId="4">
    <w:name w:val="4"/>
    <w:basedOn w:val="Normal"/>
    <w:qFormat/>
    <w:rsid w:val="000D762A"/>
    <w:pPr>
      <w:widowControl w:val="0"/>
      <w:spacing w:line="288" w:lineRule="auto"/>
      <w:ind w:firstLine="709"/>
      <w:jc w:val="both"/>
      <w:outlineLvl w:val="0"/>
    </w:pPr>
    <w:rPr>
      <w:b/>
      <w:bCs/>
      <w:i/>
      <w:sz w:val="28"/>
      <w:szCs w:val="28"/>
      <w:lang w:val="vi-VN"/>
    </w:rPr>
  </w:style>
  <w:style w:type="character" w:customStyle="1" w:styleId="abcChar">
    <w:name w:val="abc Char"/>
    <w:link w:val="abc"/>
    <w:locked/>
    <w:rsid w:val="00E12430"/>
    <w:rPr>
      <w:rFonts w:ascii=".VnTime" w:hAnsi=".VnTime"/>
      <w:sz w:val="26"/>
      <w:lang w:val="x-none" w:eastAsia="x-none"/>
    </w:rPr>
  </w:style>
  <w:style w:type="paragraph" w:customStyle="1" w:styleId="abc">
    <w:name w:val="abc"/>
    <w:basedOn w:val="Normal"/>
    <w:link w:val="abcChar"/>
    <w:rsid w:val="00E12430"/>
    <w:pPr>
      <w:widowControl w:val="0"/>
    </w:pPr>
    <w:rPr>
      <w:rFonts w:ascii=".VnTime" w:eastAsia="Calibri" w:hAnsi=".VnTime"/>
      <w:noProof w:val="0"/>
      <w:sz w:val="26"/>
      <w:szCs w:val="20"/>
      <w:lang w:val="x-none" w:eastAsia="x-none"/>
    </w:rPr>
  </w:style>
  <w:style w:type="paragraph" w:customStyle="1" w:styleId="Char">
    <w:name w:val="Char"/>
    <w:basedOn w:val="Normal"/>
    <w:rsid w:val="00985DBE"/>
    <w:pPr>
      <w:spacing w:after="160" w:line="240" w:lineRule="exact"/>
    </w:pPr>
    <w:rPr>
      <w:rFonts w:ascii="Verdana" w:hAnsi="Verdana"/>
      <w:noProof w:val="0"/>
      <w:sz w:val="20"/>
      <w:szCs w:val="20"/>
    </w:rPr>
  </w:style>
  <w:style w:type="paragraph" w:customStyle="1" w:styleId="Hnhnh">
    <w:name w:val="Hình ảnh"/>
    <w:basedOn w:val="Normal"/>
    <w:autoRedefine/>
    <w:qFormat/>
    <w:rsid w:val="0040512F"/>
    <w:pPr>
      <w:spacing w:before="60" w:line="280" w:lineRule="exact"/>
      <w:jc w:val="center"/>
    </w:pPr>
    <w:rPr>
      <w:rFonts w:ascii="Arial" w:eastAsiaTheme="minorHAnsi" w:hAnsi="Arial" w:cs="Arial"/>
      <w:i/>
      <w:noProof w:val="0"/>
      <w:sz w:val="20"/>
      <w:shd w:val="clear" w:color="auto" w:fill="FFFFFF"/>
      <w:lang w:val="vi-VN"/>
    </w:rPr>
  </w:style>
  <w:style w:type="paragraph" w:customStyle="1" w:styleId="mcchnh">
    <w:name w:val="mục chính"/>
    <w:basedOn w:val="Normal"/>
    <w:autoRedefine/>
    <w:qFormat/>
    <w:rsid w:val="00095F7D"/>
    <w:pPr>
      <w:tabs>
        <w:tab w:val="left" w:pos="426"/>
      </w:tabs>
      <w:spacing w:before="60" w:line="280" w:lineRule="exact"/>
      <w:jc w:val="both"/>
    </w:pPr>
    <w:rPr>
      <w:rFonts w:ascii="Arial" w:eastAsiaTheme="minorHAnsi" w:hAnsi="Arial"/>
      <w:b/>
      <w:noProof w:val="0"/>
      <w:spacing w:val="-4"/>
      <w:sz w:val="20"/>
      <w:szCs w:val="26"/>
      <w:lang w:val="de-DE"/>
    </w:rPr>
  </w:style>
  <w:style w:type="paragraph" w:customStyle="1" w:styleId="VB">
    <w:name w:val="VB"/>
    <w:basedOn w:val="Normal"/>
    <w:autoRedefine/>
    <w:qFormat/>
    <w:rsid w:val="008E408B"/>
    <w:pPr>
      <w:autoSpaceDE w:val="0"/>
      <w:autoSpaceDN w:val="0"/>
      <w:adjustRightInd w:val="0"/>
      <w:spacing w:before="60" w:line="320" w:lineRule="exact"/>
      <w:ind w:firstLine="544"/>
      <w:jc w:val="both"/>
    </w:pPr>
    <w:rPr>
      <w:rFonts w:ascii="Arial" w:eastAsiaTheme="minorHAnsi" w:hAnsi="Arial"/>
      <w:noProof w:val="0"/>
      <w:szCs w:val="26"/>
    </w:rPr>
  </w:style>
  <w:style w:type="paragraph" w:customStyle="1" w:styleId="Mcph">
    <w:name w:val="Mục phụ"/>
    <w:basedOn w:val="VB"/>
    <w:autoRedefine/>
    <w:qFormat/>
    <w:rsid w:val="00B8487E"/>
    <w:pPr>
      <w:tabs>
        <w:tab w:val="left" w:pos="993"/>
      </w:tabs>
      <w:spacing w:line="280" w:lineRule="exact"/>
    </w:pPr>
    <w:rPr>
      <w:b/>
      <w:i/>
      <w:sz w:val="20"/>
      <w:lang w:val="de-DE"/>
    </w:rPr>
  </w:style>
  <w:style w:type="paragraph" w:customStyle="1" w:styleId="TiliuTK">
    <w:name w:val="Tài liệu TK"/>
    <w:basedOn w:val="Normal"/>
    <w:autoRedefine/>
    <w:qFormat/>
    <w:rsid w:val="00684488"/>
    <w:pPr>
      <w:spacing w:before="60" w:line="280" w:lineRule="exact"/>
      <w:jc w:val="center"/>
    </w:pPr>
    <w:rPr>
      <w:rFonts w:ascii="Arial" w:eastAsiaTheme="minorHAnsi" w:hAnsi="Arial"/>
      <w:b/>
      <w:noProof w:val="0"/>
      <w:sz w:val="22"/>
      <w:szCs w:val="26"/>
      <w:lang w:val="es-ES"/>
    </w:rPr>
  </w:style>
  <w:style w:type="paragraph" w:customStyle="1" w:styleId="tnnv">
    <w:name w:val="tên đơn vị"/>
    <w:basedOn w:val="Normal"/>
    <w:autoRedefine/>
    <w:qFormat/>
    <w:rsid w:val="0040512F"/>
    <w:pPr>
      <w:spacing w:before="60" w:line="280" w:lineRule="exact"/>
      <w:jc w:val="right"/>
    </w:pPr>
    <w:rPr>
      <w:rFonts w:ascii="Arial" w:eastAsiaTheme="minorHAnsi" w:hAnsi="Arial"/>
      <w:i/>
      <w:noProof w:val="0"/>
      <w:sz w:val="22"/>
    </w:rPr>
  </w:style>
  <w:style w:type="paragraph" w:customStyle="1" w:styleId="tnTG">
    <w:name w:val="tên TG"/>
    <w:basedOn w:val="Normal"/>
    <w:autoRedefine/>
    <w:qFormat/>
    <w:rsid w:val="0040512F"/>
    <w:pPr>
      <w:spacing w:before="60" w:line="280" w:lineRule="exact"/>
      <w:jc w:val="right"/>
    </w:pPr>
    <w:rPr>
      <w:rFonts w:ascii="Arial" w:eastAsiaTheme="minorHAnsi" w:hAnsi="Arial" w:cs="Arial"/>
      <w:b/>
      <w:noProof w:val="0"/>
      <w:sz w:val="22"/>
    </w:rPr>
  </w:style>
  <w:style w:type="paragraph" w:customStyle="1" w:styleId="Tiu">
    <w:name w:val="Tiêu đề"/>
    <w:basedOn w:val="Normal"/>
    <w:autoRedefine/>
    <w:qFormat/>
    <w:rsid w:val="0040512F"/>
    <w:pPr>
      <w:spacing w:before="60" w:line="280" w:lineRule="exact"/>
      <w:jc w:val="center"/>
    </w:pPr>
    <w:rPr>
      <w:rFonts w:ascii="Arial" w:eastAsiaTheme="minorHAnsi" w:hAnsi="Arial"/>
      <w:b/>
      <w:caps/>
      <w:noProof w:val="0"/>
      <w:sz w:val="26"/>
      <w:szCs w:val="36"/>
    </w:rPr>
  </w:style>
  <w:style w:type="paragraph" w:customStyle="1" w:styleId="tmtt">
    <w:name w:val="tóm tắt"/>
    <w:basedOn w:val="Normal"/>
    <w:autoRedefine/>
    <w:qFormat/>
    <w:rsid w:val="0040512F"/>
    <w:pPr>
      <w:spacing w:before="60" w:line="280" w:lineRule="exact"/>
      <w:ind w:firstLine="544"/>
      <w:jc w:val="both"/>
    </w:pPr>
    <w:rPr>
      <w:rFonts w:ascii="Arial" w:eastAsiaTheme="minorHAnsi" w:hAnsi="Arial"/>
      <w:i/>
      <w:noProof w:val="0"/>
      <w:sz w:val="20"/>
    </w:rPr>
  </w:style>
  <w:style w:type="paragraph" w:customStyle="1" w:styleId="Mcph2">
    <w:name w:val="Mục phụ 2"/>
    <w:basedOn w:val="Heading2"/>
    <w:autoRedefine/>
    <w:qFormat/>
    <w:rsid w:val="0040512F"/>
    <w:pPr>
      <w:numPr>
        <w:ilvl w:val="2"/>
        <w:numId w:val="39"/>
      </w:numPr>
      <w:spacing w:after="0" w:line="280" w:lineRule="exact"/>
      <w:ind w:left="0" w:firstLine="544"/>
    </w:pPr>
    <w:rPr>
      <w:rFonts w:ascii="Arial" w:hAnsi="Arial"/>
      <w:b w:val="0"/>
      <w:i/>
      <w:sz w:val="20"/>
      <w:lang w:val="nl-NL"/>
    </w:rPr>
  </w:style>
  <w:style w:type="paragraph" w:customStyle="1" w:styleId="Tntmtt">
    <w:name w:val="Tên tóm tắt"/>
    <w:basedOn w:val="tmtt"/>
    <w:autoRedefine/>
    <w:qFormat/>
    <w:rsid w:val="0040512F"/>
    <w:pPr>
      <w:ind w:firstLine="0"/>
      <w:jc w:val="left"/>
    </w:pPr>
    <w:rPr>
      <w:b/>
      <w:i w:val="0"/>
    </w:rPr>
  </w:style>
  <w:style w:type="paragraph" w:customStyle="1" w:styleId="Thanbai">
    <w:name w:val="Than bai"/>
    <w:basedOn w:val="Normal"/>
    <w:autoRedefine/>
    <w:qFormat/>
    <w:rsid w:val="00B752C8"/>
    <w:pPr>
      <w:spacing w:before="60" w:line="280" w:lineRule="exact"/>
      <w:ind w:firstLine="544"/>
      <w:jc w:val="both"/>
    </w:pPr>
    <w:rPr>
      <w:rFonts w:ascii="Arial" w:eastAsiaTheme="minorEastAsia" w:hAnsi="Arial"/>
      <w:noProof w:val="0"/>
      <w:sz w:val="20"/>
      <w:szCs w:val="20"/>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table of authorities"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7AA1"/>
    <w:rPr>
      <w:rFonts w:ascii="Times New Roman" w:eastAsia="Times New Roman" w:hAnsi="Times New Roman"/>
      <w:noProof/>
      <w:sz w:val="24"/>
      <w:szCs w:val="24"/>
    </w:rPr>
  </w:style>
  <w:style w:type="paragraph" w:styleId="Heading1">
    <w:name w:val="heading 1"/>
    <w:basedOn w:val="Normal"/>
    <w:next w:val="Normal"/>
    <w:link w:val="Heading1Char"/>
    <w:autoRedefine/>
    <w:qFormat/>
    <w:rsid w:val="009B6986"/>
    <w:pPr>
      <w:keepNext/>
      <w:spacing w:beforeLines="40" w:before="96" w:afterLines="40" w:after="96" w:line="300" w:lineRule="exact"/>
      <w:ind w:firstLine="720"/>
      <w:outlineLvl w:val="0"/>
    </w:pPr>
    <w:rPr>
      <w:rFonts w:eastAsia="Calibri"/>
      <w:b/>
      <w:bCs/>
      <w:kern w:val="32"/>
      <w:sz w:val="28"/>
      <w:szCs w:val="26"/>
    </w:rPr>
  </w:style>
  <w:style w:type="paragraph" w:styleId="Heading2">
    <w:name w:val="heading 2"/>
    <w:basedOn w:val="Normal"/>
    <w:next w:val="Normal"/>
    <w:link w:val="Heading2Char"/>
    <w:autoRedefine/>
    <w:qFormat/>
    <w:rsid w:val="00A635CE"/>
    <w:pPr>
      <w:keepNext/>
      <w:spacing w:before="60" w:after="60" w:line="276" w:lineRule="auto"/>
      <w:ind w:firstLine="720"/>
      <w:jc w:val="both"/>
      <w:outlineLvl w:val="1"/>
    </w:pPr>
    <w:rPr>
      <w:rFonts w:eastAsia="Calibri"/>
      <w:b/>
      <w:bCs/>
      <w:sz w:val="26"/>
      <w:szCs w:val="26"/>
    </w:rPr>
  </w:style>
  <w:style w:type="paragraph" w:styleId="Heading3">
    <w:name w:val="heading 3"/>
    <w:basedOn w:val="Normal"/>
    <w:next w:val="Normal"/>
    <w:link w:val="Heading3Char"/>
    <w:autoRedefine/>
    <w:qFormat/>
    <w:rsid w:val="008B4C0B"/>
    <w:pPr>
      <w:keepNext/>
      <w:spacing w:before="120" w:after="60" w:line="360" w:lineRule="auto"/>
      <w:ind w:firstLine="720"/>
      <w:jc w:val="both"/>
      <w:outlineLvl w:val="2"/>
    </w:pPr>
    <w:rPr>
      <w:rFonts w:eastAsia="Calibri"/>
      <w:b/>
      <w:bCs/>
      <w:i/>
      <w:iCs/>
      <w:sz w:val="28"/>
      <w:szCs w:val="28"/>
    </w:rPr>
  </w:style>
  <w:style w:type="paragraph" w:styleId="Heading4">
    <w:name w:val="heading 4"/>
    <w:basedOn w:val="Normal"/>
    <w:next w:val="Normal"/>
    <w:link w:val="Heading4Char"/>
    <w:qFormat/>
    <w:rsid w:val="00D90CBD"/>
    <w:pPr>
      <w:keepNext/>
      <w:spacing w:line="360" w:lineRule="auto"/>
      <w:ind w:firstLine="720"/>
      <w:jc w:val="both"/>
      <w:outlineLvl w:val="3"/>
    </w:pPr>
    <w:rPr>
      <w:i/>
      <w:sz w:val="26"/>
      <w:szCs w:val="26"/>
      <w:u w:val="single"/>
    </w:rPr>
  </w:style>
  <w:style w:type="paragraph" w:styleId="Heading6">
    <w:name w:val="heading 6"/>
    <w:basedOn w:val="Normal"/>
    <w:next w:val="Normal"/>
    <w:link w:val="Heading6Char"/>
    <w:uiPriority w:val="9"/>
    <w:qFormat/>
    <w:rsid w:val="00C167FD"/>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986"/>
    <w:rPr>
      <w:rFonts w:ascii="Times New Roman" w:hAnsi="Times New Roman"/>
      <w:b/>
      <w:bCs/>
      <w:noProof/>
      <w:kern w:val="32"/>
      <w:sz w:val="28"/>
      <w:szCs w:val="26"/>
    </w:rPr>
  </w:style>
  <w:style w:type="character" w:customStyle="1" w:styleId="Heading2Char">
    <w:name w:val="Heading 2 Char"/>
    <w:link w:val="Heading2"/>
    <w:rsid w:val="00A635CE"/>
    <w:rPr>
      <w:rFonts w:ascii="Times New Roman" w:hAnsi="Times New Roman"/>
      <w:b/>
      <w:bCs/>
      <w:noProof/>
      <w:sz w:val="26"/>
      <w:szCs w:val="26"/>
    </w:rPr>
  </w:style>
  <w:style w:type="character" w:customStyle="1" w:styleId="Heading3Char">
    <w:name w:val="Heading 3 Char"/>
    <w:link w:val="Heading3"/>
    <w:rsid w:val="008B4C0B"/>
    <w:rPr>
      <w:rFonts w:ascii="Times New Roman" w:hAnsi="Times New Roman"/>
      <w:b/>
      <w:bCs/>
      <w:i/>
      <w:iCs/>
      <w:noProof/>
      <w:sz w:val="28"/>
      <w:szCs w:val="28"/>
    </w:rPr>
  </w:style>
  <w:style w:type="character" w:customStyle="1" w:styleId="Heading4Char">
    <w:name w:val="Heading 4 Char"/>
    <w:link w:val="Heading4"/>
    <w:rsid w:val="00D90CBD"/>
    <w:rPr>
      <w:rFonts w:ascii="Times New Roman" w:eastAsia="Times New Roman" w:hAnsi="Times New Roman" w:cs="Times New Roman"/>
      <w:i/>
      <w:sz w:val="26"/>
      <w:szCs w:val="26"/>
      <w:u w:val="single"/>
    </w:rPr>
  </w:style>
  <w:style w:type="table" w:styleId="TableGrid">
    <w:name w:val="Table Grid"/>
    <w:basedOn w:val="TableNormal"/>
    <w:rsid w:val="00B375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B375C5"/>
    <w:pPr>
      <w:spacing w:line="360" w:lineRule="auto"/>
      <w:jc w:val="both"/>
    </w:pPr>
    <w:rPr>
      <w:rFonts w:ascii=".VnTimeH" w:hAnsi=".VnTimeH"/>
      <w:sz w:val="28"/>
    </w:rPr>
  </w:style>
  <w:style w:type="character" w:customStyle="1" w:styleId="BodyText2Char">
    <w:name w:val="Body Text 2 Char"/>
    <w:link w:val="BodyText2"/>
    <w:rsid w:val="00B375C5"/>
    <w:rPr>
      <w:rFonts w:ascii=".VnTimeH" w:eastAsia="Times New Roman" w:hAnsi=".VnTimeH" w:cs="Times New Roman"/>
      <w:sz w:val="28"/>
      <w:szCs w:val="24"/>
    </w:rPr>
  </w:style>
  <w:style w:type="paragraph" w:styleId="NormalWeb">
    <w:name w:val="Normal (Web)"/>
    <w:basedOn w:val="Normal"/>
    <w:link w:val="NormalWebChar"/>
    <w:uiPriority w:val="99"/>
    <w:semiHidden/>
    <w:rsid w:val="00B375C5"/>
    <w:pPr>
      <w:spacing w:before="100" w:beforeAutospacing="1" w:after="100" w:afterAutospacing="1"/>
    </w:pPr>
    <w:rPr>
      <w:rFonts w:ascii="Calibri" w:eastAsia="Calibri" w:hAnsi="Calibri"/>
    </w:rPr>
  </w:style>
  <w:style w:type="character" w:styleId="Hyperlink">
    <w:name w:val="Hyperlink"/>
    <w:uiPriority w:val="99"/>
    <w:rsid w:val="00B375C5"/>
    <w:rPr>
      <w:color w:val="0000FF"/>
      <w:u w:val="single"/>
    </w:rPr>
  </w:style>
  <w:style w:type="paragraph" w:styleId="TOC1">
    <w:name w:val="toc 1"/>
    <w:basedOn w:val="Heading1"/>
    <w:next w:val="Normal"/>
    <w:autoRedefine/>
    <w:uiPriority w:val="39"/>
    <w:rsid w:val="00B34DF4"/>
    <w:pPr>
      <w:keepNext w:val="0"/>
      <w:tabs>
        <w:tab w:val="right" w:leader="dot" w:pos="9062"/>
      </w:tabs>
      <w:spacing w:line="240" w:lineRule="auto"/>
      <w:ind w:firstLine="0"/>
      <w:outlineLvl w:val="9"/>
    </w:pPr>
    <w:rPr>
      <w:rFonts w:eastAsia="Times New Roman"/>
      <w:kern w:val="0"/>
      <w:szCs w:val="28"/>
    </w:rPr>
  </w:style>
  <w:style w:type="paragraph" w:styleId="Title">
    <w:name w:val="Title"/>
    <w:basedOn w:val="Normal"/>
    <w:link w:val="TitleChar"/>
    <w:qFormat/>
    <w:rsid w:val="00B375C5"/>
    <w:pPr>
      <w:spacing w:line="440" w:lineRule="atLeast"/>
    </w:pPr>
    <w:rPr>
      <w:rFonts w:ascii="Arial" w:hAnsi="Arial"/>
      <w:b/>
      <w:sz w:val="36"/>
      <w:szCs w:val="20"/>
      <w:lang w:val="en-GB"/>
    </w:rPr>
  </w:style>
  <w:style w:type="character" w:customStyle="1" w:styleId="TitleChar">
    <w:name w:val="Title Char"/>
    <w:link w:val="Title"/>
    <w:rsid w:val="00B375C5"/>
    <w:rPr>
      <w:rFonts w:ascii="Arial" w:eastAsia="Times New Roman" w:hAnsi="Arial" w:cs="Times New Roman"/>
      <w:b/>
      <w:sz w:val="36"/>
      <w:szCs w:val="20"/>
      <w:lang w:val="en-GB"/>
    </w:rPr>
  </w:style>
  <w:style w:type="character" w:styleId="CommentReference">
    <w:name w:val="annotation reference"/>
    <w:uiPriority w:val="99"/>
    <w:semiHidden/>
    <w:unhideWhenUsed/>
    <w:rsid w:val="00B375C5"/>
    <w:rPr>
      <w:sz w:val="16"/>
      <w:szCs w:val="16"/>
    </w:rPr>
  </w:style>
  <w:style w:type="paragraph" w:styleId="CommentText">
    <w:name w:val="annotation text"/>
    <w:basedOn w:val="Normal"/>
    <w:link w:val="CommentTextChar"/>
    <w:uiPriority w:val="99"/>
    <w:semiHidden/>
    <w:unhideWhenUsed/>
    <w:rsid w:val="00B375C5"/>
    <w:rPr>
      <w:sz w:val="20"/>
      <w:szCs w:val="20"/>
    </w:rPr>
  </w:style>
  <w:style w:type="character" w:customStyle="1" w:styleId="CommentTextChar">
    <w:name w:val="Comment Text Char"/>
    <w:link w:val="CommentText"/>
    <w:uiPriority w:val="99"/>
    <w:semiHidden/>
    <w:rsid w:val="00B375C5"/>
    <w:rPr>
      <w:rFonts w:ascii="Times New Roman" w:eastAsia="Times New Roman" w:hAnsi="Times New Roman" w:cs="Times New Roman"/>
      <w:sz w:val="20"/>
      <w:szCs w:val="20"/>
    </w:rPr>
  </w:style>
  <w:style w:type="paragraph" w:customStyle="1" w:styleId="Muc3">
    <w:name w:val="Muc 3"/>
    <w:basedOn w:val="Normal"/>
    <w:rsid w:val="00B375C5"/>
    <w:pPr>
      <w:spacing w:before="120" w:line="288" w:lineRule="auto"/>
      <w:ind w:firstLine="720"/>
      <w:jc w:val="both"/>
    </w:pPr>
    <w:rPr>
      <w:rFonts w:ascii=".VnTime" w:hAnsi=".VnTime"/>
      <w:b/>
      <w:i/>
      <w:sz w:val="26"/>
      <w:szCs w:val="26"/>
    </w:rPr>
  </w:style>
  <w:style w:type="character" w:styleId="Emphasis">
    <w:name w:val="Emphasis"/>
    <w:qFormat/>
    <w:rsid w:val="00B375C5"/>
    <w:rPr>
      <w:i/>
      <w:iCs/>
    </w:rPr>
  </w:style>
  <w:style w:type="paragraph" w:styleId="BalloonText">
    <w:name w:val="Balloon Text"/>
    <w:basedOn w:val="Normal"/>
    <w:link w:val="BalloonTextChar"/>
    <w:uiPriority w:val="99"/>
    <w:semiHidden/>
    <w:unhideWhenUsed/>
    <w:rsid w:val="00B375C5"/>
    <w:rPr>
      <w:rFonts w:ascii="Tahoma" w:hAnsi="Tahoma"/>
      <w:sz w:val="16"/>
      <w:szCs w:val="16"/>
    </w:rPr>
  </w:style>
  <w:style w:type="character" w:customStyle="1" w:styleId="BalloonTextChar">
    <w:name w:val="Balloon Text Char"/>
    <w:link w:val="BalloonText"/>
    <w:uiPriority w:val="99"/>
    <w:semiHidden/>
    <w:rsid w:val="00B375C5"/>
    <w:rPr>
      <w:rFonts w:ascii="Tahoma" w:eastAsia="Times New Roman" w:hAnsi="Tahoma" w:cs="Tahoma"/>
      <w:sz w:val="16"/>
      <w:szCs w:val="16"/>
    </w:rPr>
  </w:style>
  <w:style w:type="paragraph" w:styleId="Header">
    <w:name w:val="header"/>
    <w:basedOn w:val="Normal"/>
    <w:link w:val="HeaderChar"/>
    <w:uiPriority w:val="99"/>
    <w:unhideWhenUsed/>
    <w:rsid w:val="009651F1"/>
    <w:pPr>
      <w:tabs>
        <w:tab w:val="center" w:pos="4680"/>
        <w:tab w:val="right" w:pos="9360"/>
      </w:tabs>
    </w:pPr>
  </w:style>
  <w:style w:type="character" w:customStyle="1" w:styleId="HeaderChar">
    <w:name w:val="Header Char"/>
    <w:link w:val="Header"/>
    <w:uiPriority w:val="99"/>
    <w:rsid w:val="00965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1F1"/>
    <w:pPr>
      <w:tabs>
        <w:tab w:val="center" w:pos="4680"/>
        <w:tab w:val="right" w:pos="9360"/>
      </w:tabs>
    </w:pPr>
  </w:style>
  <w:style w:type="character" w:customStyle="1" w:styleId="FooterChar">
    <w:name w:val="Footer Char"/>
    <w:link w:val="Footer"/>
    <w:uiPriority w:val="99"/>
    <w:rsid w:val="009651F1"/>
    <w:rPr>
      <w:rFonts w:ascii="Times New Roman" w:eastAsia="Times New Roman" w:hAnsi="Times New Roman" w:cs="Times New Roman"/>
      <w:sz w:val="24"/>
      <w:szCs w:val="24"/>
    </w:rPr>
  </w:style>
  <w:style w:type="character" w:styleId="Strong">
    <w:name w:val="Strong"/>
    <w:aliases w:val="Strong1,l2"/>
    <w:qFormat/>
    <w:rsid w:val="00511C71"/>
    <w:rPr>
      <w:b/>
      <w:bCs/>
    </w:rPr>
  </w:style>
  <w:style w:type="paragraph" w:styleId="ListParagraph">
    <w:name w:val="List Paragraph"/>
    <w:basedOn w:val="Normal"/>
    <w:uiPriority w:val="34"/>
    <w:qFormat/>
    <w:rsid w:val="00C47BBD"/>
    <w:pPr>
      <w:ind w:left="720"/>
      <w:contextualSpacing/>
    </w:pPr>
  </w:style>
  <w:style w:type="paragraph" w:styleId="BodyTextIndent">
    <w:name w:val="Body Text Indent"/>
    <w:basedOn w:val="Normal"/>
    <w:link w:val="BodyTextIndentChar"/>
    <w:uiPriority w:val="99"/>
    <w:unhideWhenUsed/>
    <w:rsid w:val="00D90CBD"/>
    <w:pPr>
      <w:spacing w:after="120"/>
      <w:ind w:left="360"/>
    </w:pPr>
  </w:style>
  <w:style w:type="character" w:customStyle="1" w:styleId="BodyTextIndentChar">
    <w:name w:val="Body Text Indent Char"/>
    <w:link w:val="BodyTextIndent"/>
    <w:uiPriority w:val="99"/>
    <w:rsid w:val="00D90CBD"/>
    <w:rPr>
      <w:rFonts w:ascii="Times New Roman" w:eastAsia="Times New Roman" w:hAnsi="Times New Roman" w:cs="Times New Roman"/>
      <w:sz w:val="24"/>
      <w:szCs w:val="24"/>
    </w:rPr>
  </w:style>
  <w:style w:type="character" w:customStyle="1" w:styleId="CharChar8">
    <w:name w:val="Char Char8"/>
    <w:locked/>
    <w:rsid w:val="00D96D2E"/>
    <w:rPr>
      <w:rFonts w:cs="Times New Roman"/>
      <w:b/>
      <w:bCs/>
      <w:i/>
      <w:iCs/>
      <w:sz w:val="26"/>
      <w:szCs w:val="26"/>
      <w:lang w:val="en-US" w:eastAsia="en-US" w:bidi="ar-SA"/>
    </w:rPr>
  </w:style>
  <w:style w:type="character" w:styleId="PageNumber">
    <w:name w:val="page number"/>
    <w:basedOn w:val="DefaultParagraphFont"/>
    <w:rsid w:val="009A781F"/>
  </w:style>
  <w:style w:type="paragraph" w:styleId="BodyTextIndent2">
    <w:name w:val="Body Text Indent 2"/>
    <w:basedOn w:val="Normal"/>
    <w:rsid w:val="00BD41F4"/>
    <w:pPr>
      <w:spacing w:after="120" w:line="480" w:lineRule="auto"/>
      <w:ind w:left="360"/>
    </w:pPr>
  </w:style>
  <w:style w:type="character" w:customStyle="1" w:styleId="dtcontenthl">
    <w:name w:val="dtcontenthl"/>
    <w:basedOn w:val="DefaultParagraphFont"/>
    <w:rsid w:val="004A2F68"/>
  </w:style>
  <w:style w:type="paragraph" w:styleId="TOC2">
    <w:name w:val="toc 2"/>
    <w:basedOn w:val="Heading2"/>
    <w:next w:val="Normal"/>
    <w:autoRedefine/>
    <w:uiPriority w:val="39"/>
    <w:rsid w:val="00832CD8"/>
    <w:pPr>
      <w:keepNext w:val="0"/>
      <w:tabs>
        <w:tab w:val="right" w:leader="dot" w:pos="9062"/>
      </w:tabs>
      <w:spacing w:after="0" w:line="240" w:lineRule="auto"/>
      <w:ind w:firstLine="0"/>
      <w:outlineLvl w:val="9"/>
    </w:pPr>
    <w:rPr>
      <w:rFonts w:eastAsia="Times New Roman"/>
      <w:szCs w:val="28"/>
      <w:lang w:val="vi-VN"/>
    </w:rPr>
  </w:style>
  <w:style w:type="paragraph" w:styleId="TOC3">
    <w:name w:val="toc 3"/>
    <w:basedOn w:val="Normal"/>
    <w:next w:val="Normal"/>
    <w:autoRedefine/>
    <w:uiPriority w:val="39"/>
    <w:rsid w:val="00A427D3"/>
    <w:pPr>
      <w:tabs>
        <w:tab w:val="right" w:leader="dot" w:pos="9062"/>
      </w:tabs>
      <w:ind w:left="240"/>
    </w:pPr>
    <w:rPr>
      <w:i/>
      <w:sz w:val="28"/>
      <w:szCs w:val="28"/>
    </w:rPr>
  </w:style>
  <w:style w:type="paragraph" w:styleId="TOC4">
    <w:name w:val="toc 4"/>
    <w:basedOn w:val="Normal"/>
    <w:next w:val="Normal"/>
    <w:autoRedefine/>
    <w:semiHidden/>
    <w:rsid w:val="00760343"/>
    <w:pPr>
      <w:ind w:left="480"/>
    </w:pPr>
    <w:rPr>
      <w:sz w:val="20"/>
      <w:szCs w:val="20"/>
    </w:rPr>
  </w:style>
  <w:style w:type="paragraph" w:customStyle="1" w:styleId="Style1">
    <w:name w:val="Style1"/>
    <w:basedOn w:val="Normal"/>
    <w:rsid w:val="00C45F91"/>
    <w:pPr>
      <w:autoSpaceDE w:val="0"/>
      <w:autoSpaceDN w:val="0"/>
      <w:adjustRightInd w:val="0"/>
      <w:spacing w:before="60" w:after="60" w:line="340" w:lineRule="exact"/>
      <w:ind w:firstLine="720"/>
      <w:jc w:val="both"/>
    </w:pPr>
    <w:rPr>
      <w:sz w:val="28"/>
      <w:szCs w:val="28"/>
    </w:rPr>
  </w:style>
  <w:style w:type="paragraph" w:customStyle="1" w:styleId="StyleBefore0ptAfter0ptLinespacingsingle">
    <w:name w:val="Style Before:  0 pt After:  0 pt Line spacing:  single"/>
    <w:basedOn w:val="Normal"/>
    <w:rsid w:val="008A3354"/>
    <w:pPr>
      <w:spacing w:before="120" w:after="120" w:line="288" w:lineRule="auto"/>
    </w:pPr>
    <w:rPr>
      <w:sz w:val="26"/>
      <w:szCs w:val="26"/>
    </w:rPr>
  </w:style>
  <w:style w:type="paragraph" w:styleId="FootnoteText">
    <w:name w:val="footnote text"/>
    <w:basedOn w:val="Normal"/>
    <w:semiHidden/>
    <w:rsid w:val="008A3354"/>
    <w:pPr>
      <w:spacing w:before="120" w:after="120" w:line="288" w:lineRule="auto"/>
    </w:pPr>
    <w:rPr>
      <w:sz w:val="20"/>
      <w:szCs w:val="20"/>
    </w:rPr>
  </w:style>
  <w:style w:type="character" w:styleId="FootnoteReference">
    <w:name w:val="footnote reference"/>
    <w:semiHidden/>
    <w:rsid w:val="008A3354"/>
    <w:rPr>
      <w:vertAlign w:val="superscript"/>
    </w:rPr>
  </w:style>
  <w:style w:type="paragraph" w:customStyle="1" w:styleId="Hnh">
    <w:name w:val="Hình"/>
    <w:basedOn w:val="TableofAuthorities"/>
    <w:rsid w:val="00041523"/>
    <w:pPr>
      <w:numPr>
        <w:numId w:val="1"/>
      </w:numPr>
      <w:spacing w:line="360" w:lineRule="auto"/>
      <w:jc w:val="both"/>
    </w:pPr>
    <w:rPr>
      <w:i/>
      <w:iCs/>
      <w:sz w:val="26"/>
      <w:szCs w:val="26"/>
    </w:rPr>
  </w:style>
  <w:style w:type="paragraph" w:customStyle="1" w:styleId="sodo">
    <w:name w:val="so do"/>
    <w:basedOn w:val="BodyText"/>
    <w:rsid w:val="00041523"/>
    <w:pPr>
      <w:spacing w:after="0"/>
      <w:jc w:val="center"/>
    </w:pPr>
    <w:rPr>
      <w:sz w:val="20"/>
      <w:szCs w:val="20"/>
    </w:rPr>
  </w:style>
  <w:style w:type="paragraph" w:customStyle="1" w:styleId="bulet1">
    <w:name w:val="bulet1"/>
    <w:basedOn w:val="Normal"/>
    <w:rsid w:val="00041523"/>
    <w:pPr>
      <w:tabs>
        <w:tab w:val="num" w:pos="1908"/>
      </w:tabs>
      <w:spacing w:line="360" w:lineRule="auto"/>
      <w:ind w:left="567" w:firstLine="981"/>
      <w:jc w:val="both"/>
    </w:pPr>
    <w:rPr>
      <w:sz w:val="26"/>
      <w:szCs w:val="26"/>
    </w:rPr>
  </w:style>
  <w:style w:type="paragraph" w:customStyle="1" w:styleId="Phlc">
    <w:name w:val="Phụ lục"/>
    <w:basedOn w:val="Caption"/>
    <w:rsid w:val="00041523"/>
    <w:pPr>
      <w:numPr>
        <w:numId w:val="2"/>
      </w:numPr>
      <w:spacing w:line="360" w:lineRule="auto"/>
      <w:jc w:val="both"/>
    </w:pPr>
    <w:rPr>
      <w:bCs w:val="0"/>
      <w:sz w:val="26"/>
      <w:szCs w:val="24"/>
    </w:rPr>
  </w:style>
  <w:style w:type="paragraph" w:styleId="TableofAuthorities">
    <w:name w:val="table of authorities"/>
    <w:basedOn w:val="Normal"/>
    <w:next w:val="Normal"/>
    <w:semiHidden/>
    <w:rsid w:val="00041523"/>
    <w:pPr>
      <w:ind w:left="240" w:hanging="240"/>
    </w:pPr>
  </w:style>
  <w:style w:type="paragraph" w:styleId="BodyText">
    <w:name w:val="Body Text"/>
    <w:basedOn w:val="Normal"/>
    <w:link w:val="BodyTextChar"/>
    <w:rsid w:val="00041523"/>
    <w:pPr>
      <w:spacing w:after="120"/>
    </w:pPr>
  </w:style>
  <w:style w:type="paragraph" w:styleId="Caption">
    <w:name w:val="caption"/>
    <w:basedOn w:val="Normal"/>
    <w:next w:val="Normal"/>
    <w:qFormat/>
    <w:rsid w:val="00041523"/>
    <w:rPr>
      <w:b/>
      <w:bCs/>
      <w:sz w:val="20"/>
      <w:szCs w:val="20"/>
    </w:rPr>
  </w:style>
  <w:style w:type="paragraph" w:customStyle="1" w:styleId="tailieuthamkhao">
    <w:name w:val="tailieuthamkhao"/>
    <w:basedOn w:val="Normal"/>
    <w:rsid w:val="001F0621"/>
    <w:pPr>
      <w:spacing w:line="360" w:lineRule="auto"/>
    </w:pPr>
    <w:rPr>
      <w:sz w:val="26"/>
      <w:szCs w:val="26"/>
    </w:rPr>
  </w:style>
  <w:style w:type="paragraph" w:styleId="TOC5">
    <w:name w:val="toc 5"/>
    <w:basedOn w:val="Normal"/>
    <w:next w:val="Normal"/>
    <w:autoRedefine/>
    <w:semiHidden/>
    <w:rsid w:val="004B35AA"/>
    <w:pPr>
      <w:ind w:left="720"/>
    </w:pPr>
    <w:rPr>
      <w:sz w:val="20"/>
      <w:szCs w:val="20"/>
    </w:rPr>
  </w:style>
  <w:style w:type="numbering" w:styleId="111111">
    <w:name w:val="Outline List 2"/>
    <w:basedOn w:val="NoList"/>
    <w:rsid w:val="00887F0A"/>
    <w:pPr>
      <w:numPr>
        <w:numId w:val="7"/>
      </w:numPr>
    </w:pPr>
  </w:style>
  <w:style w:type="paragraph" w:styleId="TOC6">
    <w:name w:val="toc 6"/>
    <w:basedOn w:val="Normal"/>
    <w:next w:val="Normal"/>
    <w:autoRedefine/>
    <w:semiHidden/>
    <w:rsid w:val="004B35AA"/>
    <w:pPr>
      <w:ind w:left="960"/>
    </w:pPr>
    <w:rPr>
      <w:sz w:val="20"/>
      <w:szCs w:val="20"/>
    </w:rPr>
  </w:style>
  <w:style w:type="paragraph" w:styleId="TOC7">
    <w:name w:val="toc 7"/>
    <w:basedOn w:val="Normal"/>
    <w:next w:val="Normal"/>
    <w:autoRedefine/>
    <w:semiHidden/>
    <w:rsid w:val="004B35AA"/>
    <w:pPr>
      <w:ind w:left="1200"/>
    </w:pPr>
    <w:rPr>
      <w:sz w:val="20"/>
      <w:szCs w:val="20"/>
    </w:rPr>
  </w:style>
  <w:style w:type="paragraph" w:styleId="TOC8">
    <w:name w:val="toc 8"/>
    <w:basedOn w:val="Normal"/>
    <w:next w:val="Normal"/>
    <w:autoRedefine/>
    <w:semiHidden/>
    <w:rsid w:val="004B35AA"/>
    <w:pPr>
      <w:ind w:left="1440"/>
    </w:pPr>
    <w:rPr>
      <w:sz w:val="20"/>
      <w:szCs w:val="20"/>
    </w:rPr>
  </w:style>
  <w:style w:type="paragraph" w:styleId="TOC9">
    <w:name w:val="toc 9"/>
    <w:basedOn w:val="Normal"/>
    <w:next w:val="Normal"/>
    <w:autoRedefine/>
    <w:semiHidden/>
    <w:rsid w:val="004B35AA"/>
    <w:pPr>
      <w:ind w:left="1680"/>
    </w:pPr>
    <w:rPr>
      <w:sz w:val="20"/>
      <w:szCs w:val="20"/>
    </w:rPr>
  </w:style>
  <w:style w:type="paragraph" w:customStyle="1" w:styleId="hinh">
    <w:name w:val="hinh"/>
    <w:basedOn w:val="NormalWeb"/>
    <w:link w:val="hinhChar"/>
    <w:autoRedefine/>
    <w:rsid w:val="002E4B16"/>
    <w:pPr>
      <w:spacing w:before="0" w:beforeAutospacing="0" w:after="0" w:afterAutospacing="0"/>
      <w:jc w:val="center"/>
    </w:pPr>
    <w:rPr>
      <w:rFonts w:eastAsia="SimSun"/>
      <w:i/>
      <w:iCs/>
      <w:sz w:val="28"/>
      <w:szCs w:val="28"/>
      <w:lang w:val="pt-BR" w:eastAsia="zh-CN"/>
    </w:rPr>
  </w:style>
  <w:style w:type="character" w:customStyle="1" w:styleId="NormalWebChar">
    <w:name w:val="Normal (Web) Char"/>
    <w:link w:val="NormalWeb"/>
    <w:rsid w:val="00090969"/>
    <w:rPr>
      <w:sz w:val="24"/>
      <w:szCs w:val="24"/>
      <w:lang w:val="en-US" w:eastAsia="en-US" w:bidi="ar-SA"/>
    </w:rPr>
  </w:style>
  <w:style w:type="character" w:customStyle="1" w:styleId="hinhChar">
    <w:name w:val="hinh Char"/>
    <w:link w:val="hinh"/>
    <w:rsid w:val="002E4B16"/>
    <w:rPr>
      <w:rFonts w:eastAsia="SimSun"/>
      <w:i/>
      <w:iCs/>
      <w:sz w:val="28"/>
      <w:szCs w:val="28"/>
      <w:lang w:val="pt-BR" w:eastAsia="zh-CN" w:bidi="ar-SA"/>
    </w:rPr>
  </w:style>
  <w:style w:type="paragraph" w:customStyle="1" w:styleId="bang">
    <w:name w:val="bang"/>
    <w:basedOn w:val="Normal"/>
    <w:qFormat/>
    <w:rsid w:val="004F0EDE"/>
    <w:pPr>
      <w:widowControl w:val="0"/>
      <w:spacing w:line="360" w:lineRule="auto"/>
      <w:jc w:val="center"/>
    </w:pPr>
    <w:rPr>
      <w:rFonts w:eastAsia="SimSun"/>
      <w:i/>
      <w:sz w:val="26"/>
      <w:szCs w:val="28"/>
      <w:lang w:val="fr-FR" w:eastAsia="zh-CN"/>
    </w:rPr>
  </w:style>
  <w:style w:type="paragraph" w:customStyle="1" w:styleId="Style4">
    <w:name w:val="Style4"/>
    <w:basedOn w:val="Normal"/>
    <w:rsid w:val="00E92F4C"/>
    <w:pPr>
      <w:spacing w:before="60" w:after="60" w:line="340" w:lineRule="exact"/>
      <w:ind w:firstLine="720"/>
      <w:jc w:val="both"/>
    </w:pPr>
    <w:rPr>
      <w:color w:val="000000"/>
      <w:sz w:val="28"/>
      <w:szCs w:val="20"/>
    </w:rPr>
  </w:style>
  <w:style w:type="paragraph" w:customStyle="1" w:styleId="Style10">
    <w:name w:val="Style10"/>
    <w:basedOn w:val="Style4"/>
    <w:rsid w:val="0092799C"/>
    <w:rPr>
      <w:b/>
      <w:bCs/>
    </w:rPr>
  </w:style>
  <w:style w:type="paragraph" w:styleId="PlainText">
    <w:name w:val="Plain Text"/>
    <w:basedOn w:val="Normal"/>
    <w:link w:val="PlainTextChar"/>
    <w:rsid w:val="00E8649D"/>
    <w:rPr>
      <w:rFonts w:ascii="Courier New" w:hAnsi="Courier New"/>
      <w:sz w:val="20"/>
      <w:szCs w:val="20"/>
    </w:rPr>
  </w:style>
  <w:style w:type="character" w:customStyle="1" w:styleId="PlainTextChar">
    <w:name w:val="Plain Text Char"/>
    <w:link w:val="PlainText"/>
    <w:rsid w:val="00E8649D"/>
    <w:rPr>
      <w:rFonts w:ascii="Courier New" w:eastAsia="Times New Roman" w:hAnsi="Courier New" w:cs="Courier New"/>
      <w:lang w:val="en-US" w:eastAsia="en-US"/>
    </w:rPr>
  </w:style>
  <w:style w:type="character" w:customStyle="1" w:styleId="Heading6Char">
    <w:name w:val="Heading 6 Char"/>
    <w:link w:val="Heading6"/>
    <w:uiPriority w:val="9"/>
    <w:semiHidden/>
    <w:rsid w:val="00C167FD"/>
    <w:rPr>
      <w:rFonts w:ascii="Arial" w:eastAsia="Times New Roman" w:hAnsi="Arial" w:cs="Times New Roman"/>
      <w:b/>
      <w:bCs/>
      <w:sz w:val="22"/>
      <w:szCs w:val="22"/>
      <w:lang w:val="en-US" w:eastAsia="en-US"/>
    </w:rPr>
  </w:style>
  <w:style w:type="paragraph" w:customStyle="1" w:styleId="Style7">
    <w:name w:val="Style7"/>
    <w:basedOn w:val="Normal"/>
    <w:rsid w:val="00C167FD"/>
    <w:pPr>
      <w:spacing w:before="60" w:after="60" w:line="320" w:lineRule="exact"/>
      <w:ind w:firstLine="720"/>
      <w:jc w:val="both"/>
    </w:pPr>
    <w:rPr>
      <w:sz w:val="28"/>
      <w:szCs w:val="20"/>
    </w:rPr>
  </w:style>
  <w:style w:type="paragraph" w:customStyle="1" w:styleId="1">
    <w:name w:val="1"/>
    <w:basedOn w:val="Normal"/>
    <w:rsid w:val="00C167FD"/>
    <w:pPr>
      <w:spacing w:before="120"/>
      <w:jc w:val="center"/>
    </w:pPr>
    <w:rPr>
      <w:rFonts w:ascii=".VnTimeH" w:hAnsi=".VnTimeH"/>
      <w:b/>
      <w:color w:val="000000"/>
      <w:sz w:val="32"/>
      <w:szCs w:val="20"/>
    </w:rPr>
  </w:style>
  <w:style w:type="paragraph" w:customStyle="1" w:styleId="6">
    <w:name w:val="6"/>
    <w:basedOn w:val="Style1"/>
    <w:rsid w:val="00C167FD"/>
    <w:pPr>
      <w:autoSpaceDE/>
      <w:autoSpaceDN/>
      <w:adjustRightInd/>
      <w:spacing w:line="320" w:lineRule="exact"/>
    </w:pPr>
    <w:rPr>
      <w:b/>
      <w:bCs/>
      <w:i/>
      <w:iCs/>
      <w:szCs w:val="20"/>
    </w:rPr>
  </w:style>
  <w:style w:type="paragraph" w:customStyle="1" w:styleId="xl148">
    <w:name w:val="xl148"/>
    <w:basedOn w:val="Normal"/>
    <w:rsid w:val="00C167F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
    <w:name w:val="xl24"/>
    <w:basedOn w:val="Normal"/>
    <w:rsid w:val="00C167FD"/>
    <w:pPr>
      <w:spacing w:before="100" w:beforeAutospacing="1" w:after="100" w:afterAutospacing="1"/>
      <w:textAlignment w:val="center"/>
    </w:pPr>
    <w:rPr>
      <w:rFonts w:ascii="Arial Unicode MS" w:eastAsia="Arial Unicode MS" w:hAnsi="Arial Unicode MS"/>
    </w:rPr>
  </w:style>
  <w:style w:type="paragraph" w:styleId="ListBullet2">
    <w:name w:val="List Bullet 2"/>
    <w:basedOn w:val="Normal"/>
    <w:autoRedefine/>
    <w:rsid w:val="0080036C"/>
    <w:pPr>
      <w:tabs>
        <w:tab w:val="num" w:pos="720"/>
      </w:tabs>
      <w:autoSpaceDE w:val="0"/>
      <w:autoSpaceDN w:val="0"/>
      <w:adjustRightInd w:val="0"/>
      <w:spacing w:before="60" w:after="60" w:line="288" w:lineRule="auto"/>
      <w:ind w:left="720" w:hanging="360"/>
      <w:jc w:val="both"/>
    </w:pPr>
    <w:rPr>
      <w:sz w:val="28"/>
    </w:rPr>
  </w:style>
  <w:style w:type="paragraph" w:styleId="CommentSubject">
    <w:name w:val="annotation subject"/>
    <w:basedOn w:val="CommentText"/>
    <w:next w:val="CommentText"/>
    <w:semiHidden/>
    <w:rsid w:val="00933657"/>
    <w:rPr>
      <w:b/>
      <w:bCs/>
    </w:rPr>
  </w:style>
  <w:style w:type="character" w:customStyle="1" w:styleId="txthdred">
    <w:name w:val="txt_hd_red"/>
    <w:basedOn w:val="DefaultParagraphFont"/>
    <w:rsid w:val="009B4AAF"/>
  </w:style>
  <w:style w:type="character" w:customStyle="1" w:styleId="txttitleblue3">
    <w:name w:val="txt_title_blue3"/>
    <w:basedOn w:val="DefaultParagraphFont"/>
    <w:rsid w:val="009B4AAF"/>
  </w:style>
  <w:style w:type="paragraph" w:styleId="TOCHeading">
    <w:name w:val="TOC Heading"/>
    <w:basedOn w:val="Heading1"/>
    <w:next w:val="Normal"/>
    <w:uiPriority w:val="39"/>
    <w:qFormat/>
    <w:rsid w:val="002127F1"/>
    <w:pPr>
      <w:keepLines/>
      <w:spacing w:before="480" w:after="0" w:line="276" w:lineRule="auto"/>
      <w:outlineLvl w:val="9"/>
    </w:pPr>
    <w:rPr>
      <w:rFonts w:ascii="Cambria" w:eastAsia="Times New Roman" w:hAnsi="Cambria"/>
      <w:color w:val="365F91"/>
      <w:kern w:val="0"/>
      <w:szCs w:val="28"/>
    </w:rPr>
  </w:style>
  <w:style w:type="paragraph" w:customStyle="1" w:styleId="Default">
    <w:name w:val="Default"/>
    <w:rsid w:val="005F5A0A"/>
    <w:pPr>
      <w:autoSpaceDE w:val="0"/>
      <w:autoSpaceDN w:val="0"/>
      <w:adjustRightInd w:val="0"/>
    </w:pPr>
    <w:rPr>
      <w:rFonts w:ascii="MMLGN W+ Fago Pro" w:hAnsi="MMLGN W+ Fago Pro" w:cs="MMLGN W+ Fago Pro"/>
      <w:color w:val="000000"/>
      <w:sz w:val="24"/>
      <w:szCs w:val="24"/>
    </w:rPr>
  </w:style>
  <w:style w:type="character" w:styleId="FollowedHyperlink">
    <w:name w:val="FollowedHyperlink"/>
    <w:uiPriority w:val="99"/>
    <w:semiHidden/>
    <w:unhideWhenUsed/>
    <w:rsid w:val="00F46025"/>
    <w:rPr>
      <w:color w:val="800080"/>
      <w:u w:val="single"/>
    </w:rPr>
  </w:style>
  <w:style w:type="table" w:customStyle="1" w:styleId="TableGrid1">
    <w:name w:val="Table Grid1"/>
    <w:basedOn w:val="TableNormal"/>
    <w:next w:val="TableGrid"/>
    <w:uiPriority w:val="59"/>
    <w:rsid w:val="00913B2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25218"/>
    <w:rPr>
      <w:rFonts w:ascii="Times New Roman" w:eastAsia="Times New Roman" w:hAnsi="Times New Roman"/>
      <w:sz w:val="24"/>
      <w:szCs w:val="24"/>
    </w:rPr>
  </w:style>
  <w:style w:type="paragraph" w:styleId="Subtitle">
    <w:name w:val="Subtitle"/>
    <w:basedOn w:val="Normal"/>
    <w:next w:val="Normal"/>
    <w:link w:val="SubtitleChar"/>
    <w:qFormat/>
    <w:rsid w:val="00125218"/>
    <w:pPr>
      <w:spacing w:before="120" w:after="120"/>
      <w:jc w:val="center"/>
      <w:outlineLvl w:val="1"/>
    </w:pPr>
    <w:rPr>
      <w:i/>
      <w:sz w:val="28"/>
    </w:rPr>
  </w:style>
  <w:style w:type="character" w:customStyle="1" w:styleId="SubtitleChar">
    <w:name w:val="Subtitle Char"/>
    <w:basedOn w:val="DefaultParagraphFont"/>
    <w:link w:val="Subtitle"/>
    <w:rsid w:val="00125218"/>
    <w:rPr>
      <w:rFonts w:ascii="Times New Roman" w:eastAsia="Times New Roman" w:hAnsi="Times New Roman"/>
      <w:i/>
      <w:sz w:val="28"/>
      <w:szCs w:val="24"/>
    </w:rPr>
  </w:style>
  <w:style w:type="paragraph" w:customStyle="1" w:styleId="Tieude">
    <w:name w:val="Tieu de"/>
    <w:basedOn w:val="Heading1"/>
    <w:rsid w:val="000D762A"/>
    <w:pPr>
      <w:spacing w:before="0" w:after="0" w:line="240" w:lineRule="auto"/>
    </w:pPr>
    <w:rPr>
      <w:rFonts w:ascii=".VnTimeH" w:eastAsia="Times New Roman" w:hAnsi=".VnTimeH"/>
      <w:noProof w:val="0"/>
      <w:kern w:val="0"/>
      <w:sz w:val="26"/>
      <w:szCs w:val="28"/>
    </w:rPr>
  </w:style>
  <w:style w:type="paragraph" w:customStyle="1" w:styleId="3">
    <w:name w:val="3"/>
    <w:basedOn w:val="Normal"/>
    <w:qFormat/>
    <w:rsid w:val="000D762A"/>
    <w:pPr>
      <w:widowControl w:val="0"/>
      <w:spacing w:line="288" w:lineRule="auto"/>
      <w:ind w:firstLine="709"/>
      <w:jc w:val="both"/>
      <w:outlineLvl w:val="0"/>
    </w:pPr>
    <w:rPr>
      <w:b/>
      <w:bCs/>
      <w:sz w:val="28"/>
      <w:szCs w:val="28"/>
      <w:lang w:val="vi-VN"/>
    </w:rPr>
  </w:style>
  <w:style w:type="paragraph" w:customStyle="1" w:styleId="4">
    <w:name w:val="4"/>
    <w:basedOn w:val="Normal"/>
    <w:qFormat/>
    <w:rsid w:val="000D762A"/>
    <w:pPr>
      <w:widowControl w:val="0"/>
      <w:spacing w:line="288" w:lineRule="auto"/>
      <w:ind w:firstLine="709"/>
      <w:jc w:val="both"/>
      <w:outlineLvl w:val="0"/>
    </w:pPr>
    <w:rPr>
      <w:b/>
      <w:bCs/>
      <w:i/>
      <w:sz w:val="28"/>
      <w:szCs w:val="28"/>
      <w:lang w:val="vi-VN"/>
    </w:rPr>
  </w:style>
  <w:style w:type="character" w:customStyle="1" w:styleId="abcChar">
    <w:name w:val="abc Char"/>
    <w:link w:val="abc"/>
    <w:locked/>
    <w:rsid w:val="00E12430"/>
    <w:rPr>
      <w:rFonts w:ascii=".VnTime" w:hAnsi=".VnTime"/>
      <w:sz w:val="26"/>
      <w:lang w:val="x-none" w:eastAsia="x-none"/>
    </w:rPr>
  </w:style>
  <w:style w:type="paragraph" w:customStyle="1" w:styleId="abc">
    <w:name w:val="abc"/>
    <w:basedOn w:val="Normal"/>
    <w:link w:val="abcChar"/>
    <w:rsid w:val="00E12430"/>
    <w:pPr>
      <w:widowControl w:val="0"/>
    </w:pPr>
    <w:rPr>
      <w:rFonts w:ascii=".VnTime" w:eastAsia="Calibri" w:hAnsi=".VnTime"/>
      <w:noProof w:val="0"/>
      <w:sz w:val="26"/>
      <w:szCs w:val="20"/>
      <w:lang w:val="x-none" w:eastAsia="x-none"/>
    </w:rPr>
  </w:style>
  <w:style w:type="paragraph" w:customStyle="1" w:styleId="Char">
    <w:name w:val="Char"/>
    <w:basedOn w:val="Normal"/>
    <w:rsid w:val="00985DBE"/>
    <w:pPr>
      <w:spacing w:after="160" w:line="240" w:lineRule="exact"/>
    </w:pPr>
    <w:rPr>
      <w:rFonts w:ascii="Verdana" w:hAnsi="Verdana"/>
      <w:noProof w:val="0"/>
      <w:sz w:val="20"/>
      <w:szCs w:val="20"/>
    </w:rPr>
  </w:style>
  <w:style w:type="paragraph" w:customStyle="1" w:styleId="Hnhnh">
    <w:name w:val="Hình ảnh"/>
    <w:basedOn w:val="Normal"/>
    <w:autoRedefine/>
    <w:qFormat/>
    <w:rsid w:val="0040512F"/>
    <w:pPr>
      <w:spacing w:before="60" w:line="280" w:lineRule="exact"/>
      <w:jc w:val="center"/>
    </w:pPr>
    <w:rPr>
      <w:rFonts w:ascii="Arial" w:eastAsiaTheme="minorHAnsi" w:hAnsi="Arial" w:cs="Arial"/>
      <w:i/>
      <w:noProof w:val="0"/>
      <w:sz w:val="20"/>
      <w:shd w:val="clear" w:color="auto" w:fill="FFFFFF"/>
      <w:lang w:val="vi-VN"/>
    </w:rPr>
  </w:style>
  <w:style w:type="paragraph" w:customStyle="1" w:styleId="mcchnh">
    <w:name w:val="mục chính"/>
    <w:basedOn w:val="Normal"/>
    <w:autoRedefine/>
    <w:qFormat/>
    <w:rsid w:val="00095F7D"/>
    <w:pPr>
      <w:tabs>
        <w:tab w:val="left" w:pos="426"/>
      </w:tabs>
      <w:spacing w:before="60" w:line="280" w:lineRule="exact"/>
      <w:jc w:val="both"/>
    </w:pPr>
    <w:rPr>
      <w:rFonts w:ascii="Arial" w:eastAsiaTheme="minorHAnsi" w:hAnsi="Arial"/>
      <w:b/>
      <w:noProof w:val="0"/>
      <w:spacing w:val="-4"/>
      <w:sz w:val="20"/>
      <w:szCs w:val="26"/>
      <w:lang w:val="de-DE"/>
    </w:rPr>
  </w:style>
  <w:style w:type="paragraph" w:customStyle="1" w:styleId="VB">
    <w:name w:val="VB"/>
    <w:basedOn w:val="Normal"/>
    <w:autoRedefine/>
    <w:qFormat/>
    <w:rsid w:val="008E408B"/>
    <w:pPr>
      <w:autoSpaceDE w:val="0"/>
      <w:autoSpaceDN w:val="0"/>
      <w:adjustRightInd w:val="0"/>
      <w:spacing w:before="60" w:line="320" w:lineRule="exact"/>
      <w:ind w:firstLine="544"/>
      <w:jc w:val="both"/>
    </w:pPr>
    <w:rPr>
      <w:rFonts w:ascii="Arial" w:eastAsiaTheme="minorHAnsi" w:hAnsi="Arial"/>
      <w:noProof w:val="0"/>
      <w:szCs w:val="26"/>
    </w:rPr>
  </w:style>
  <w:style w:type="paragraph" w:customStyle="1" w:styleId="Mcph">
    <w:name w:val="Mục phụ"/>
    <w:basedOn w:val="VB"/>
    <w:autoRedefine/>
    <w:qFormat/>
    <w:rsid w:val="00B8487E"/>
    <w:pPr>
      <w:tabs>
        <w:tab w:val="left" w:pos="993"/>
      </w:tabs>
      <w:spacing w:line="280" w:lineRule="exact"/>
    </w:pPr>
    <w:rPr>
      <w:b/>
      <w:i/>
      <w:sz w:val="20"/>
      <w:lang w:val="de-DE"/>
    </w:rPr>
  </w:style>
  <w:style w:type="paragraph" w:customStyle="1" w:styleId="TiliuTK">
    <w:name w:val="Tài liệu TK"/>
    <w:basedOn w:val="Normal"/>
    <w:autoRedefine/>
    <w:qFormat/>
    <w:rsid w:val="00684488"/>
    <w:pPr>
      <w:spacing w:before="60" w:line="280" w:lineRule="exact"/>
      <w:jc w:val="center"/>
    </w:pPr>
    <w:rPr>
      <w:rFonts w:ascii="Arial" w:eastAsiaTheme="minorHAnsi" w:hAnsi="Arial"/>
      <w:b/>
      <w:noProof w:val="0"/>
      <w:sz w:val="22"/>
      <w:szCs w:val="26"/>
      <w:lang w:val="es-ES"/>
    </w:rPr>
  </w:style>
  <w:style w:type="paragraph" w:customStyle="1" w:styleId="tnnv">
    <w:name w:val="tên đơn vị"/>
    <w:basedOn w:val="Normal"/>
    <w:autoRedefine/>
    <w:qFormat/>
    <w:rsid w:val="0040512F"/>
    <w:pPr>
      <w:spacing w:before="60" w:line="280" w:lineRule="exact"/>
      <w:jc w:val="right"/>
    </w:pPr>
    <w:rPr>
      <w:rFonts w:ascii="Arial" w:eastAsiaTheme="minorHAnsi" w:hAnsi="Arial"/>
      <w:i/>
      <w:noProof w:val="0"/>
      <w:sz w:val="22"/>
    </w:rPr>
  </w:style>
  <w:style w:type="paragraph" w:customStyle="1" w:styleId="tnTG">
    <w:name w:val="tên TG"/>
    <w:basedOn w:val="Normal"/>
    <w:autoRedefine/>
    <w:qFormat/>
    <w:rsid w:val="0040512F"/>
    <w:pPr>
      <w:spacing w:before="60" w:line="280" w:lineRule="exact"/>
      <w:jc w:val="right"/>
    </w:pPr>
    <w:rPr>
      <w:rFonts w:ascii="Arial" w:eastAsiaTheme="minorHAnsi" w:hAnsi="Arial" w:cs="Arial"/>
      <w:b/>
      <w:noProof w:val="0"/>
      <w:sz w:val="22"/>
    </w:rPr>
  </w:style>
  <w:style w:type="paragraph" w:customStyle="1" w:styleId="Tiu">
    <w:name w:val="Tiêu đề"/>
    <w:basedOn w:val="Normal"/>
    <w:autoRedefine/>
    <w:qFormat/>
    <w:rsid w:val="0040512F"/>
    <w:pPr>
      <w:spacing w:before="60" w:line="280" w:lineRule="exact"/>
      <w:jc w:val="center"/>
    </w:pPr>
    <w:rPr>
      <w:rFonts w:ascii="Arial" w:eastAsiaTheme="minorHAnsi" w:hAnsi="Arial"/>
      <w:b/>
      <w:caps/>
      <w:noProof w:val="0"/>
      <w:sz w:val="26"/>
      <w:szCs w:val="36"/>
    </w:rPr>
  </w:style>
  <w:style w:type="paragraph" w:customStyle="1" w:styleId="tmtt">
    <w:name w:val="tóm tắt"/>
    <w:basedOn w:val="Normal"/>
    <w:autoRedefine/>
    <w:qFormat/>
    <w:rsid w:val="0040512F"/>
    <w:pPr>
      <w:spacing w:before="60" w:line="280" w:lineRule="exact"/>
      <w:ind w:firstLine="544"/>
      <w:jc w:val="both"/>
    </w:pPr>
    <w:rPr>
      <w:rFonts w:ascii="Arial" w:eastAsiaTheme="minorHAnsi" w:hAnsi="Arial"/>
      <w:i/>
      <w:noProof w:val="0"/>
      <w:sz w:val="20"/>
    </w:rPr>
  </w:style>
  <w:style w:type="paragraph" w:customStyle="1" w:styleId="Mcph2">
    <w:name w:val="Mục phụ 2"/>
    <w:basedOn w:val="Heading2"/>
    <w:autoRedefine/>
    <w:qFormat/>
    <w:rsid w:val="0040512F"/>
    <w:pPr>
      <w:numPr>
        <w:ilvl w:val="2"/>
        <w:numId w:val="39"/>
      </w:numPr>
      <w:spacing w:after="0" w:line="280" w:lineRule="exact"/>
      <w:ind w:left="0" w:firstLine="544"/>
    </w:pPr>
    <w:rPr>
      <w:rFonts w:ascii="Arial" w:hAnsi="Arial"/>
      <w:b w:val="0"/>
      <w:i/>
      <w:sz w:val="20"/>
      <w:lang w:val="nl-NL"/>
    </w:rPr>
  </w:style>
  <w:style w:type="paragraph" w:customStyle="1" w:styleId="Tntmtt">
    <w:name w:val="Tên tóm tắt"/>
    <w:basedOn w:val="tmtt"/>
    <w:autoRedefine/>
    <w:qFormat/>
    <w:rsid w:val="0040512F"/>
    <w:pPr>
      <w:ind w:firstLine="0"/>
      <w:jc w:val="left"/>
    </w:pPr>
    <w:rPr>
      <w:b/>
      <w:i w:val="0"/>
    </w:rPr>
  </w:style>
  <w:style w:type="paragraph" w:customStyle="1" w:styleId="Thanbai">
    <w:name w:val="Than bai"/>
    <w:basedOn w:val="Normal"/>
    <w:autoRedefine/>
    <w:qFormat/>
    <w:rsid w:val="00B752C8"/>
    <w:pPr>
      <w:spacing w:before="60" w:line="280" w:lineRule="exact"/>
      <w:ind w:firstLine="544"/>
      <w:jc w:val="both"/>
    </w:pPr>
    <w:rPr>
      <w:rFonts w:ascii="Arial" w:eastAsiaTheme="minorEastAsia" w:hAnsi="Arial"/>
      <w:noProof w:val="0"/>
      <w:sz w:val="20"/>
      <w:szCs w:val="20"/>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3461">
      <w:bodyDiv w:val="1"/>
      <w:marLeft w:val="0"/>
      <w:marRight w:val="0"/>
      <w:marTop w:val="0"/>
      <w:marBottom w:val="0"/>
      <w:divBdr>
        <w:top w:val="none" w:sz="0" w:space="0" w:color="auto"/>
        <w:left w:val="none" w:sz="0" w:space="0" w:color="auto"/>
        <w:bottom w:val="none" w:sz="0" w:space="0" w:color="auto"/>
        <w:right w:val="none" w:sz="0" w:space="0" w:color="auto"/>
      </w:divBdr>
      <w:divsChild>
        <w:div w:id="1832020966">
          <w:marLeft w:val="0"/>
          <w:marRight w:val="0"/>
          <w:marTop w:val="0"/>
          <w:marBottom w:val="0"/>
          <w:divBdr>
            <w:top w:val="none" w:sz="0" w:space="0" w:color="auto"/>
            <w:left w:val="none" w:sz="0" w:space="0" w:color="auto"/>
            <w:bottom w:val="none" w:sz="0" w:space="0" w:color="auto"/>
            <w:right w:val="none" w:sz="0" w:space="0" w:color="auto"/>
          </w:divBdr>
          <w:divsChild>
            <w:div w:id="508718794">
              <w:marLeft w:val="0"/>
              <w:marRight w:val="0"/>
              <w:marTop w:val="0"/>
              <w:marBottom w:val="0"/>
              <w:divBdr>
                <w:top w:val="none" w:sz="0" w:space="0" w:color="auto"/>
                <w:left w:val="none" w:sz="0" w:space="0" w:color="auto"/>
                <w:bottom w:val="none" w:sz="0" w:space="0" w:color="auto"/>
                <w:right w:val="none" w:sz="0" w:space="0" w:color="auto"/>
              </w:divBdr>
              <w:divsChild>
                <w:div w:id="730737354">
                  <w:marLeft w:val="0"/>
                  <w:marRight w:val="0"/>
                  <w:marTop w:val="0"/>
                  <w:marBottom w:val="0"/>
                  <w:divBdr>
                    <w:top w:val="none" w:sz="0" w:space="0" w:color="auto"/>
                    <w:left w:val="none" w:sz="0" w:space="0" w:color="auto"/>
                    <w:bottom w:val="none" w:sz="0" w:space="0" w:color="auto"/>
                    <w:right w:val="none" w:sz="0" w:space="0" w:color="auto"/>
                  </w:divBdr>
                  <w:divsChild>
                    <w:div w:id="1010908866">
                      <w:marLeft w:val="0"/>
                      <w:marRight w:val="0"/>
                      <w:marTop w:val="0"/>
                      <w:marBottom w:val="0"/>
                      <w:divBdr>
                        <w:top w:val="none" w:sz="0" w:space="0" w:color="auto"/>
                        <w:left w:val="none" w:sz="0" w:space="0" w:color="auto"/>
                        <w:bottom w:val="none" w:sz="0" w:space="0" w:color="auto"/>
                        <w:right w:val="none" w:sz="0" w:space="0" w:color="auto"/>
                      </w:divBdr>
                      <w:divsChild>
                        <w:div w:id="709458253">
                          <w:marLeft w:val="0"/>
                          <w:marRight w:val="0"/>
                          <w:marTop w:val="245"/>
                          <w:marBottom w:val="0"/>
                          <w:divBdr>
                            <w:top w:val="none" w:sz="0" w:space="0" w:color="auto"/>
                            <w:left w:val="none" w:sz="0" w:space="0" w:color="auto"/>
                            <w:bottom w:val="none" w:sz="0" w:space="0" w:color="auto"/>
                            <w:right w:val="none" w:sz="0" w:space="0" w:color="auto"/>
                          </w:divBdr>
                          <w:divsChild>
                            <w:div w:id="1224827827">
                              <w:marLeft w:val="0"/>
                              <w:marRight w:val="0"/>
                              <w:marTop w:val="0"/>
                              <w:marBottom w:val="0"/>
                              <w:divBdr>
                                <w:top w:val="none" w:sz="0" w:space="0" w:color="auto"/>
                                <w:left w:val="none" w:sz="0" w:space="0" w:color="auto"/>
                                <w:bottom w:val="none" w:sz="0" w:space="0" w:color="auto"/>
                                <w:right w:val="none" w:sz="0" w:space="0" w:color="auto"/>
                              </w:divBdr>
                            </w:div>
                            <w:div w:id="16747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85813">
      <w:bodyDiv w:val="1"/>
      <w:marLeft w:val="0"/>
      <w:marRight w:val="0"/>
      <w:marTop w:val="0"/>
      <w:marBottom w:val="0"/>
      <w:divBdr>
        <w:top w:val="none" w:sz="0" w:space="0" w:color="auto"/>
        <w:left w:val="none" w:sz="0" w:space="0" w:color="auto"/>
        <w:bottom w:val="none" w:sz="0" w:space="0" w:color="auto"/>
        <w:right w:val="none" w:sz="0" w:space="0" w:color="auto"/>
      </w:divBdr>
      <w:divsChild>
        <w:div w:id="1286500507">
          <w:marLeft w:val="0"/>
          <w:marRight w:val="0"/>
          <w:marTop w:val="250"/>
          <w:marBottom w:val="0"/>
          <w:divBdr>
            <w:top w:val="none" w:sz="0" w:space="0" w:color="auto"/>
            <w:left w:val="none" w:sz="0" w:space="0" w:color="auto"/>
            <w:bottom w:val="none" w:sz="0" w:space="0" w:color="auto"/>
            <w:right w:val="none" w:sz="0" w:space="0" w:color="auto"/>
          </w:divBdr>
          <w:divsChild>
            <w:div w:id="951396397">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34020330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13">
          <w:marLeft w:val="0"/>
          <w:marRight w:val="0"/>
          <w:marTop w:val="0"/>
          <w:marBottom w:val="0"/>
          <w:divBdr>
            <w:top w:val="none" w:sz="0" w:space="0" w:color="auto"/>
            <w:left w:val="none" w:sz="0" w:space="0" w:color="auto"/>
            <w:bottom w:val="none" w:sz="0" w:space="0" w:color="auto"/>
            <w:right w:val="none" w:sz="0" w:space="0" w:color="auto"/>
          </w:divBdr>
          <w:divsChild>
            <w:div w:id="333608904">
              <w:marLeft w:val="0"/>
              <w:marRight w:val="0"/>
              <w:marTop w:val="0"/>
              <w:marBottom w:val="0"/>
              <w:divBdr>
                <w:top w:val="none" w:sz="0" w:space="0" w:color="auto"/>
                <w:left w:val="none" w:sz="0" w:space="0" w:color="auto"/>
                <w:bottom w:val="none" w:sz="0" w:space="0" w:color="auto"/>
                <w:right w:val="none" w:sz="0" w:space="0" w:color="auto"/>
              </w:divBdr>
              <w:divsChild>
                <w:div w:id="2012946565">
                  <w:marLeft w:val="0"/>
                  <w:marRight w:val="0"/>
                  <w:marTop w:val="0"/>
                  <w:marBottom w:val="0"/>
                  <w:divBdr>
                    <w:top w:val="none" w:sz="0" w:space="0" w:color="auto"/>
                    <w:left w:val="none" w:sz="0" w:space="0" w:color="auto"/>
                    <w:bottom w:val="none" w:sz="0" w:space="0" w:color="auto"/>
                    <w:right w:val="none" w:sz="0" w:space="0" w:color="auto"/>
                  </w:divBdr>
                  <w:divsChild>
                    <w:div w:id="1352757332">
                      <w:marLeft w:val="0"/>
                      <w:marRight w:val="0"/>
                      <w:marTop w:val="0"/>
                      <w:marBottom w:val="0"/>
                      <w:divBdr>
                        <w:top w:val="none" w:sz="0" w:space="0" w:color="auto"/>
                        <w:left w:val="none" w:sz="0" w:space="0" w:color="auto"/>
                        <w:bottom w:val="none" w:sz="0" w:space="0" w:color="auto"/>
                        <w:right w:val="none" w:sz="0" w:space="0" w:color="auto"/>
                      </w:divBdr>
                      <w:divsChild>
                        <w:div w:id="67843755">
                          <w:marLeft w:val="0"/>
                          <w:marRight w:val="0"/>
                          <w:marTop w:val="245"/>
                          <w:marBottom w:val="0"/>
                          <w:divBdr>
                            <w:top w:val="none" w:sz="0" w:space="0" w:color="auto"/>
                            <w:left w:val="none" w:sz="0" w:space="0" w:color="auto"/>
                            <w:bottom w:val="none" w:sz="0" w:space="0" w:color="auto"/>
                            <w:right w:val="none" w:sz="0" w:space="0" w:color="auto"/>
                          </w:divBdr>
                          <w:divsChild>
                            <w:div w:id="1312325177">
                              <w:marLeft w:val="0"/>
                              <w:marRight w:val="0"/>
                              <w:marTop w:val="0"/>
                              <w:marBottom w:val="0"/>
                              <w:divBdr>
                                <w:top w:val="none" w:sz="0" w:space="0" w:color="auto"/>
                                <w:left w:val="none" w:sz="0" w:space="0" w:color="auto"/>
                                <w:bottom w:val="none" w:sz="0" w:space="0" w:color="auto"/>
                                <w:right w:val="none" w:sz="0" w:space="0" w:color="auto"/>
                              </w:divBdr>
                            </w:div>
                            <w:div w:id="1843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85677">
      <w:bodyDiv w:val="1"/>
      <w:marLeft w:val="0"/>
      <w:marRight w:val="0"/>
      <w:marTop w:val="0"/>
      <w:marBottom w:val="0"/>
      <w:divBdr>
        <w:top w:val="none" w:sz="0" w:space="0" w:color="auto"/>
        <w:left w:val="none" w:sz="0" w:space="0" w:color="auto"/>
        <w:bottom w:val="none" w:sz="0" w:space="0" w:color="auto"/>
        <w:right w:val="none" w:sz="0" w:space="0" w:color="auto"/>
      </w:divBdr>
      <w:divsChild>
        <w:div w:id="4942329">
          <w:marLeft w:val="0"/>
          <w:marRight w:val="0"/>
          <w:marTop w:val="0"/>
          <w:marBottom w:val="0"/>
          <w:divBdr>
            <w:top w:val="none" w:sz="0" w:space="0" w:color="auto"/>
            <w:left w:val="none" w:sz="0" w:space="0" w:color="auto"/>
            <w:bottom w:val="none" w:sz="0" w:space="0" w:color="auto"/>
            <w:right w:val="none" w:sz="0" w:space="0" w:color="auto"/>
          </w:divBdr>
        </w:div>
        <w:div w:id="912083666">
          <w:marLeft w:val="0"/>
          <w:marRight w:val="0"/>
          <w:marTop w:val="0"/>
          <w:marBottom w:val="0"/>
          <w:divBdr>
            <w:top w:val="none" w:sz="0" w:space="0" w:color="auto"/>
            <w:left w:val="none" w:sz="0" w:space="0" w:color="auto"/>
            <w:bottom w:val="none" w:sz="0" w:space="0" w:color="auto"/>
            <w:right w:val="none" w:sz="0" w:space="0" w:color="auto"/>
          </w:divBdr>
        </w:div>
      </w:divsChild>
    </w:div>
    <w:div w:id="542668274">
      <w:bodyDiv w:val="1"/>
      <w:marLeft w:val="0"/>
      <w:marRight w:val="0"/>
      <w:marTop w:val="0"/>
      <w:marBottom w:val="0"/>
      <w:divBdr>
        <w:top w:val="none" w:sz="0" w:space="0" w:color="auto"/>
        <w:left w:val="none" w:sz="0" w:space="0" w:color="auto"/>
        <w:bottom w:val="none" w:sz="0" w:space="0" w:color="auto"/>
        <w:right w:val="none" w:sz="0" w:space="0" w:color="auto"/>
      </w:divBdr>
      <w:divsChild>
        <w:div w:id="839125470">
          <w:marLeft w:val="0"/>
          <w:marRight w:val="0"/>
          <w:marTop w:val="250"/>
          <w:marBottom w:val="0"/>
          <w:divBdr>
            <w:top w:val="none" w:sz="0" w:space="0" w:color="auto"/>
            <w:left w:val="none" w:sz="0" w:space="0" w:color="auto"/>
            <w:bottom w:val="none" w:sz="0" w:space="0" w:color="auto"/>
            <w:right w:val="none" w:sz="0" w:space="0" w:color="auto"/>
          </w:divBdr>
          <w:divsChild>
            <w:div w:id="165779991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581720844">
      <w:bodyDiv w:val="1"/>
      <w:marLeft w:val="0"/>
      <w:marRight w:val="0"/>
      <w:marTop w:val="0"/>
      <w:marBottom w:val="0"/>
      <w:divBdr>
        <w:top w:val="none" w:sz="0" w:space="0" w:color="auto"/>
        <w:left w:val="none" w:sz="0" w:space="0" w:color="auto"/>
        <w:bottom w:val="none" w:sz="0" w:space="0" w:color="auto"/>
        <w:right w:val="none" w:sz="0" w:space="0" w:color="auto"/>
      </w:divBdr>
    </w:div>
    <w:div w:id="634067766">
      <w:bodyDiv w:val="1"/>
      <w:marLeft w:val="0"/>
      <w:marRight w:val="0"/>
      <w:marTop w:val="0"/>
      <w:marBottom w:val="0"/>
      <w:divBdr>
        <w:top w:val="none" w:sz="0" w:space="0" w:color="auto"/>
        <w:left w:val="none" w:sz="0" w:space="0" w:color="auto"/>
        <w:bottom w:val="none" w:sz="0" w:space="0" w:color="auto"/>
        <w:right w:val="none" w:sz="0" w:space="0" w:color="auto"/>
      </w:divBdr>
      <w:divsChild>
        <w:div w:id="14159976">
          <w:marLeft w:val="0"/>
          <w:marRight w:val="0"/>
          <w:marTop w:val="0"/>
          <w:marBottom w:val="0"/>
          <w:divBdr>
            <w:top w:val="none" w:sz="0" w:space="0" w:color="auto"/>
            <w:left w:val="none" w:sz="0" w:space="0" w:color="auto"/>
            <w:bottom w:val="none" w:sz="0" w:space="0" w:color="auto"/>
            <w:right w:val="none" w:sz="0" w:space="0" w:color="auto"/>
          </w:divBdr>
        </w:div>
      </w:divsChild>
    </w:div>
    <w:div w:id="700208588">
      <w:bodyDiv w:val="1"/>
      <w:marLeft w:val="0"/>
      <w:marRight w:val="0"/>
      <w:marTop w:val="0"/>
      <w:marBottom w:val="0"/>
      <w:divBdr>
        <w:top w:val="none" w:sz="0" w:space="0" w:color="auto"/>
        <w:left w:val="none" w:sz="0" w:space="0" w:color="auto"/>
        <w:bottom w:val="none" w:sz="0" w:space="0" w:color="auto"/>
        <w:right w:val="none" w:sz="0" w:space="0" w:color="auto"/>
      </w:divBdr>
      <w:divsChild>
        <w:div w:id="311568381">
          <w:marLeft w:val="0"/>
          <w:marRight w:val="0"/>
          <w:marTop w:val="0"/>
          <w:marBottom w:val="0"/>
          <w:divBdr>
            <w:top w:val="none" w:sz="0" w:space="0" w:color="auto"/>
            <w:left w:val="none" w:sz="0" w:space="0" w:color="auto"/>
            <w:bottom w:val="none" w:sz="0" w:space="0" w:color="auto"/>
            <w:right w:val="none" w:sz="0" w:space="0" w:color="auto"/>
          </w:divBdr>
          <w:divsChild>
            <w:div w:id="2005474566">
              <w:marLeft w:val="0"/>
              <w:marRight w:val="0"/>
              <w:marTop w:val="0"/>
              <w:marBottom w:val="0"/>
              <w:divBdr>
                <w:top w:val="none" w:sz="0" w:space="0" w:color="auto"/>
                <w:left w:val="none" w:sz="0" w:space="0" w:color="auto"/>
                <w:bottom w:val="none" w:sz="0" w:space="0" w:color="auto"/>
                <w:right w:val="none" w:sz="0" w:space="0" w:color="auto"/>
              </w:divBdr>
              <w:divsChild>
                <w:div w:id="741877866">
                  <w:marLeft w:val="0"/>
                  <w:marRight w:val="0"/>
                  <w:marTop w:val="0"/>
                  <w:marBottom w:val="0"/>
                  <w:divBdr>
                    <w:top w:val="none" w:sz="0" w:space="0" w:color="auto"/>
                    <w:left w:val="none" w:sz="0" w:space="0" w:color="auto"/>
                    <w:bottom w:val="none" w:sz="0" w:space="0" w:color="auto"/>
                    <w:right w:val="none" w:sz="0" w:space="0" w:color="auto"/>
                  </w:divBdr>
                  <w:divsChild>
                    <w:div w:id="90131436">
                      <w:marLeft w:val="0"/>
                      <w:marRight w:val="0"/>
                      <w:marTop w:val="0"/>
                      <w:marBottom w:val="0"/>
                      <w:divBdr>
                        <w:top w:val="none" w:sz="0" w:space="0" w:color="auto"/>
                        <w:left w:val="none" w:sz="0" w:space="0" w:color="auto"/>
                        <w:bottom w:val="none" w:sz="0" w:space="0" w:color="auto"/>
                        <w:right w:val="none" w:sz="0" w:space="0" w:color="auto"/>
                      </w:divBdr>
                      <w:divsChild>
                        <w:div w:id="660817922">
                          <w:marLeft w:val="0"/>
                          <w:marRight w:val="0"/>
                          <w:marTop w:val="245"/>
                          <w:marBottom w:val="0"/>
                          <w:divBdr>
                            <w:top w:val="none" w:sz="0" w:space="0" w:color="auto"/>
                            <w:left w:val="none" w:sz="0" w:space="0" w:color="auto"/>
                            <w:bottom w:val="none" w:sz="0" w:space="0" w:color="auto"/>
                            <w:right w:val="none" w:sz="0" w:space="0" w:color="auto"/>
                          </w:divBdr>
                          <w:divsChild>
                            <w:div w:id="100803948">
                              <w:marLeft w:val="0"/>
                              <w:marRight w:val="0"/>
                              <w:marTop w:val="0"/>
                              <w:marBottom w:val="0"/>
                              <w:divBdr>
                                <w:top w:val="none" w:sz="0" w:space="0" w:color="auto"/>
                                <w:left w:val="none" w:sz="0" w:space="0" w:color="auto"/>
                                <w:bottom w:val="none" w:sz="0" w:space="0" w:color="auto"/>
                                <w:right w:val="none" w:sz="0" w:space="0" w:color="auto"/>
                              </w:divBdr>
                            </w:div>
                            <w:div w:id="13841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4809">
      <w:bodyDiv w:val="1"/>
      <w:marLeft w:val="0"/>
      <w:marRight w:val="0"/>
      <w:marTop w:val="0"/>
      <w:marBottom w:val="0"/>
      <w:divBdr>
        <w:top w:val="none" w:sz="0" w:space="0" w:color="auto"/>
        <w:left w:val="none" w:sz="0" w:space="0" w:color="auto"/>
        <w:bottom w:val="none" w:sz="0" w:space="0" w:color="auto"/>
        <w:right w:val="none" w:sz="0" w:space="0" w:color="auto"/>
      </w:divBdr>
      <w:divsChild>
        <w:div w:id="211309114">
          <w:marLeft w:val="0"/>
          <w:marRight w:val="0"/>
          <w:marTop w:val="0"/>
          <w:marBottom w:val="0"/>
          <w:divBdr>
            <w:top w:val="none" w:sz="0" w:space="0" w:color="auto"/>
            <w:left w:val="none" w:sz="0" w:space="0" w:color="auto"/>
            <w:bottom w:val="none" w:sz="0" w:space="0" w:color="auto"/>
            <w:right w:val="none" w:sz="0" w:space="0" w:color="auto"/>
          </w:divBdr>
          <w:divsChild>
            <w:div w:id="847014893">
              <w:marLeft w:val="0"/>
              <w:marRight w:val="0"/>
              <w:marTop w:val="0"/>
              <w:marBottom w:val="0"/>
              <w:divBdr>
                <w:top w:val="none" w:sz="0" w:space="0" w:color="auto"/>
                <w:left w:val="none" w:sz="0" w:space="0" w:color="auto"/>
                <w:bottom w:val="none" w:sz="0" w:space="0" w:color="auto"/>
                <w:right w:val="none" w:sz="0" w:space="0" w:color="auto"/>
              </w:divBdr>
              <w:divsChild>
                <w:div w:id="441346784">
                  <w:marLeft w:val="0"/>
                  <w:marRight w:val="0"/>
                  <w:marTop w:val="0"/>
                  <w:marBottom w:val="0"/>
                  <w:divBdr>
                    <w:top w:val="none" w:sz="0" w:space="0" w:color="auto"/>
                    <w:left w:val="none" w:sz="0" w:space="0" w:color="auto"/>
                    <w:bottom w:val="none" w:sz="0" w:space="0" w:color="auto"/>
                    <w:right w:val="none" w:sz="0" w:space="0" w:color="auto"/>
                  </w:divBdr>
                  <w:divsChild>
                    <w:div w:id="1148208333">
                      <w:marLeft w:val="0"/>
                      <w:marRight w:val="0"/>
                      <w:marTop w:val="0"/>
                      <w:marBottom w:val="0"/>
                      <w:divBdr>
                        <w:top w:val="none" w:sz="0" w:space="0" w:color="auto"/>
                        <w:left w:val="none" w:sz="0" w:space="0" w:color="auto"/>
                        <w:bottom w:val="none" w:sz="0" w:space="0" w:color="auto"/>
                        <w:right w:val="none" w:sz="0" w:space="0" w:color="auto"/>
                      </w:divBdr>
                      <w:divsChild>
                        <w:div w:id="1592616292">
                          <w:marLeft w:val="0"/>
                          <w:marRight w:val="0"/>
                          <w:marTop w:val="245"/>
                          <w:marBottom w:val="0"/>
                          <w:divBdr>
                            <w:top w:val="none" w:sz="0" w:space="0" w:color="auto"/>
                            <w:left w:val="none" w:sz="0" w:space="0" w:color="auto"/>
                            <w:bottom w:val="none" w:sz="0" w:space="0" w:color="auto"/>
                            <w:right w:val="none" w:sz="0" w:space="0" w:color="auto"/>
                          </w:divBdr>
                          <w:divsChild>
                            <w:div w:id="238948669">
                              <w:marLeft w:val="0"/>
                              <w:marRight w:val="0"/>
                              <w:marTop w:val="0"/>
                              <w:marBottom w:val="0"/>
                              <w:divBdr>
                                <w:top w:val="none" w:sz="0" w:space="0" w:color="auto"/>
                                <w:left w:val="none" w:sz="0" w:space="0" w:color="auto"/>
                                <w:bottom w:val="none" w:sz="0" w:space="0" w:color="auto"/>
                                <w:right w:val="none" w:sz="0" w:space="0" w:color="auto"/>
                              </w:divBdr>
                            </w:div>
                            <w:div w:id="16682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96706">
      <w:bodyDiv w:val="1"/>
      <w:marLeft w:val="0"/>
      <w:marRight w:val="0"/>
      <w:marTop w:val="0"/>
      <w:marBottom w:val="0"/>
      <w:divBdr>
        <w:top w:val="none" w:sz="0" w:space="0" w:color="auto"/>
        <w:left w:val="none" w:sz="0" w:space="0" w:color="auto"/>
        <w:bottom w:val="none" w:sz="0" w:space="0" w:color="auto"/>
        <w:right w:val="none" w:sz="0" w:space="0" w:color="auto"/>
      </w:divBdr>
      <w:divsChild>
        <w:div w:id="1828134758">
          <w:marLeft w:val="0"/>
          <w:marRight w:val="0"/>
          <w:marTop w:val="0"/>
          <w:marBottom w:val="0"/>
          <w:divBdr>
            <w:top w:val="none" w:sz="0" w:space="0" w:color="auto"/>
            <w:left w:val="none" w:sz="0" w:space="0" w:color="auto"/>
            <w:bottom w:val="none" w:sz="0" w:space="0" w:color="auto"/>
            <w:right w:val="none" w:sz="0" w:space="0" w:color="auto"/>
          </w:divBdr>
          <w:divsChild>
            <w:div w:id="1921871395">
              <w:marLeft w:val="0"/>
              <w:marRight w:val="0"/>
              <w:marTop w:val="0"/>
              <w:marBottom w:val="0"/>
              <w:divBdr>
                <w:top w:val="none" w:sz="0" w:space="0" w:color="auto"/>
                <w:left w:val="none" w:sz="0" w:space="0" w:color="auto"/>
                <w:bottom w:val="none" w:sz="0" w:space="0" w:color="auto"/>
                <w:right w:val="none" w:sz="0" w:space="0" w:color="auto"/>
              </w:divBdr>
              <w:divsChild>
                <w:div w:id="1119180178">
                  <w:marLeft w:val="0"/>
                  <w:marRight w:val="0"/>
                  <w:marTop w:val="0"/>
                  <w:marBottom w:val="0"/>
                  <w:divBdr>
                    <w:top w:val="none" w:sz="0" w:space="0" w:color="auto"/>
                    <w:left w:val="none" w:sz="0" w:space="0" w:color="auto"/>
                    <w:bottom w:val="none" w:sz="0" w:space="0" w:color="auto"/>
                    <w:right w:val="none" w:sz="0" w:space="0" w:color="auto"/>
                  </w:divBdr>
                  <w:divsChild>
                    <w:div w:id="623390181">
                      <w:marLeft w:val="-25"/>
                      <w:marRight w:val="-50"/>
                      <w:marTop w:val="13"/>
                      <w:marBottom w:val="25"/>
                      <w:divBdr>
                        <w:top w:val="none" w:sz="0" w:space="0" w:color="auto"/>
                        <w:left w:val="none" w:sz="0" w:space="0" w:color="auto"/>
                        <w:bottom w:val="none" w:sz="0" w:space="0" w:color="auto"/>
                        <w:right w:val="none" w:sz="0" w:space="0" w:color="auto"/>
                      </w:divBdr>
                      <w:divsChild>
                        <w:div w:id="2135823903">
                          <w:marLeft w:val="0"/>
                          <w:marRight w:val="0"/>
                          <w:marTop w:val="225"/>
                          <w:marBottom w:val="0"/>
                          <w:divBdr>
                            <w:top w:val="none" w:sz="0" w:space="0" w:color="auto"/>
                            <w:left w:val="none" w:sz="0" w:space="0" w:color="auto"/>
                            <w:bottom w:val="none" w:sz="0" w:space="0" w:color="auto"/>
                            <w:right w:val="none" w:sz="0" w:space="0" w:color="auto"/>
                          </w:divBdr>
                          <w:divsChild>
                            <w:div w:id="117722398">
                              <w:marLeft w:val="0"/>
                              <w:marRight w:val="0"/>
                              <w:marTop w:val="225"/>
                              <w:marBottom w:val="0"/>
                              <w:divBdr>
                                <w:top w:val="none" w:sz="0" w:space="0" w:color="auto"/>
                                <w:left w:val="none" w:sz="0" w:space="0" w:color="auto"/>
                                <w:bottom w:val="none" w:sz="0" w:space="0" w:color="auto"/>
                                <w:right w:val="none" w:sz="0" w:space="0" w:color="auto"/>
                              </w:divBdr>
                            </w:div>
                            <w:div w:id="562520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4865">
      <w:bodyDiv w:val="1"/>
      <w:marLeft w:val="0"/>
      <w:marRight w:val="0"/>
      <w:marTop w:val="0"/>
      <w:marBottom w:val="0"/>
      <w:divBdr>
        <w:top w:val="none" w:sz="0" w:space="0" w:color="auto"/>
        <w:left w:val="none" w:sz="0" w:space="0" w:color="auto"/>
        <w:bottom w:val="none" w:sz="0" w:space="0" w:color="auto"/>
        <w:right w:val="none" w:sz="0" w:space="0" w:color="auto"/>
      </w:divBdr>
      <w:divsChild>
        <w:div w:id="1915814033">
          <w:marLeft w:val="0"/>
          <w:marRight w:val="0"/>
          <w:marTop w:val="0"/>
          <w:marBottom w:val="0"/>
          <w:divBdr>
            <w:top w:val="none" w:sz="0" w:space="0" w:color="auto"/>
            <w:left w:val="none" w:sz="0" w:space="0" w:color="auto"/>
            <w:bottom w:val="none" w:sz="0" w:space="0" w:color="auto"/>
            <w:right w:val="none" w:sz="0" w:space="0" w:color="auto"/>
          </w:divBdr>
          <w:divsChild>
            <w:div w:id="1840004607">
              <w:marLeft w:val="0"/>
              <w:marRight w:val="0"/>
              <w:marTop w:val="0"/>
              <w:marBottom w:val="0"/>
              <w:divBdr>
                <w:top w:val="none" w:sz="0" w:space="0" w:color="auto"/>
                <w:left w:val="none" w:sz="0" w:space="0" w:color="auto"/>
                <w:bottom w:val="none" w:sz="0" w:space="0" w:color="auto"/>
                <w:right w:val="none" w:sz="0" w:space="0" w:color="auto"/>
              </w:divBdr>
              <w:divsChild>
                <w:div w:id="1600672343">
                  <w:marLeft w:val="0"/>
                  <w:marRight w:val="0"/>
                  <w:marTop w:val="0"/>
                  <w:marBottom w:val="0"/>
                  <w:divBdr>
                    <w:top w:val="none" w:sz="0" w:space="0" w:color="auto"/>
                    <w:left w:val="none" w:sz="0" w:space="0" w:color="auto"/>
                    <w:bottom w:val="none" w:sz="0" w:space="0" w:color="auto"/>
                    <w:right w:val="none" w:sz="0" w:space="0" w:color="auto"/>
                  </w:divBdr>
                  <w:divsChild>
                    <w:div w:id="1870218981">
                      <w:marLeft w:val="-25"/>
                      <w:marRight w:val="-50"/>
                      <w:marTop w:val="13"/>
                      <w:marBottom w:val="25"/>
                      <w:divBdr>
                        <w:top w:val="none" w:sz="0" w:space="0" w:color="auto"/>
                        <w:left w:val="none" w:sz="0" w:space="0" w:color="auto"/>
                        <w:bottom w:val="none" w:sz="0" w:space="0" w:color="auto"/>
                        <w:right w:val="none" w:sz="0" w:space="0" w:color="auto"/>
                      </w:divBdr>
                      <w:divsChild>
                        <w:div w:id="398942945">
                          <w:marLeft w:val="0"/>
                          <w:marRight w:val="0"/>
                          <w:marTop w:val="225"/>
                          <w:marBottom w:val="0"/>
                          <w:divBdr>
                            <w:top w:val="none" w:sz="0" w:space="0" w:color="auto"/>
                            <w:left w:val="none" w:sz="0" w:space="0" w:color="auto"/>
                            <w:bottom w:val="none" w:sz="0" w:space="0" w:color="auto"/>
                            <w:right w:val="none" w:sz="0" w:space="0" w:color="auto"/>
                          </w:divBdr>
                          <w:divsChild>
                            <w:div w:id="238953478">
                              <w:marLeft w:val="0"/>
                              <w:marRight w:val="0"/>
                              <w:marTop w:val="225"/>
                              <w:marBottom w:val="0"/>
                              <w:divBdr>
                                <w:top w:val="none" w:sz="0" w:space="0" w:color="auto"/>
                                <w:left w:val="none" w:sz="0" w:space="0" w:color="auto"/>
                                <w:bottom w:val="none" w:sz="0" w:space="0" w:color="auto"/>
                                <w:right w:val="none" w:sz="0" w:space="0" w:color="auto"/>
                              </w:divBdr>
                            </w:div>
                            <w:div w:id="1294868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69648">
      <w:bodyDiv w:val="1"/>
      <w:marLeft w:val="0"/>
      <w:marRight w:val="0"/>
      <w:marTop w:val="0"/>
      <w:marBottom w:val="0"/>
      <w:divBdr>
        <w:top w:val="none" w:sz="0" w:space="0" w:color="auto"/>
        <w:left w:val="none" w:sz="0" w:space="0" w:color="auto"/>
        <w:bottom w:val="none" w:sz="0" w:space="0" w:color="auto"/>
        <w:right w:val="none" w:sz="0" w:space="0" w:color="auto"/>
      </w:divBdr>
      <w:divsChild>
        <w:div w:id="1855417426">
          <w:marLeft w:val="0"/>
          <w:marRight w:val="0"/>
          <w:marTop w:val="0"/>
          <w:marBottom w:val="0"/>
          <w:divBdr>
            <w:top w:val="none" w:sz="0" w:space="0" w:color="auto"/>
            <w:left w:val="none" w:sz="0" w:space="0" w:color="auto"/>
            <w:bottom w:val="none" w:sz="0" w:space="0" w:color="auto"/>
            <w:right w:val="none" w:sz="0" w:space="0" w:color="auto"/>
          </w:divBdr>
          <w:divsChild>
            <w:div w:id="1798524933">
              <w:marLeft w:val="0"/>
              <w:marRight w:val="0"/>
              <w:marTop w:val="0"/>
              <w:marBottom w:val="0"/>
              <w:divBdr>
                <w:top w:val="none" w:sz="0" w:space="0" w:color="auto"/>
                <w:left w:val="none" w:sz="0" w:space="0" w:color="auto"/>
                <w:bottom w:val="none" w:sz="0" w:space="0" w:color="auto"/>
                <w:right w:val="none" w:sz="0" w:space="0" w:color="auto"/>
              </w:divBdr>
              <w:divsChild>
                <w:div w:id="1448574804">
                  <w:marLeft w:val="0"/>
                  <w:marRight w:val="0"/>
                  <w:marTop w:val="0"/>
                  <w:marBottom w:val="0"/>
                  <w:divBdr>
                    <w:top w:val="none" w:sz="0" w:space="0" w:color="auto"/>
                    <w:left w:val="none" w:sz="0" w:space="0" w:color="auto"/>
                    <w:bottom w:val="none" w:sz="0" w:space="0" w:color="auto"/>
                    <w:right w:val="none" w:sz="0" w:space="0" w:color="auto"/>
                  </w:divBdr>
                  <w:divsChild>
                    <w:div w:id="408117617">
                      <w:marLeft w:val="0"/>
                      <w:marRight w:val="0"/>
                      <w:marTop w:val="0"/>
                      <w:marBottom w:val="0"/>
                      <w:divBdr>
                        <w:top w:val="none" w:sz="0" w:space="0" w:color="auto"/>
                        <w:left w:val="none" w:sz="0" w:space="0" w:color="auto"/>
                        <w:bottom w:val="none" w:sz="0" w:space="0" w:color="auto"/>
                        <w:right w:val="none" w:sz="0" w:space="0" w:color="auto"/>
                      </w:divBdr>
                      <w:divsChild>
                        <w:div w:id="753554855">
                          <w:marLeft w:val="0"/>
                          <w:marRight w:val="0"/>
                          <w:marTop w:val="245"/>
                          <w:marBottom w:val="0"/>
                          <w:divBdr>
                            <w:top w:val="none" w:sz="0" w:space="0" w:color="auto"/>
                            <w:left w:val="none" w:sz="0" w:space="0" w:color="auto"/>
                            <w:bottom w:val="none" w:sz="0" w:space="0" w:color="auto"/>
                            <w:right w:val="none" w:sz="0" w:space="0" w:color="auto"/>
                          </w:divBdr>
                          <w:divsChild>
                            <w:div w:id="690225767">
                              <w:marLeft w:val="0"/>
                              <w:marRight w:val="0"/>
                              <w:marTop w:val="0"/>
                              <w:marBottom w:val="0"/>
                              <w:divBdr>
                                <w:top w:val="none" w:sz="0" w:space="0" w:color="auto"/>
                                <w:left w:val="none" w:sz="0" w:space="0" w:color="auto"/>
                                <w:bottom w:val="none" w:sz="0" w:space="0" w:color="auto"/>
                                <w:right w:val="none" w:sz="0" w:space="0" w:color="auto"/>
                              </w:divBdr>
                            </w:div>
                            <w:div w:id="20729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1122">
      <w:bodyDiv w:val="1"/>
      <w:marLeft w:val="0"/>
      <w:marRight w:val="0"/>
      <w:marTop w:val="0"/>
      <w:marBottom w:val="0"/>
      <w:divBdr>
        <w:top w:val="none" w:sz="0" w:space="0" w:color="auto"/>
        <w:left w:val="none" w:sz="0" w:space="0" w:color="auto"/>
        <w:bottom w:val="none" w:sz="0" w:space="0" w:color="auto"/>
        <w:right w:val="none" w:sz="0" w:space="0" w:color="auto"/>
      </w:divBdr>
      <w:divsChild>
        <w:div w:id="294869727">
          <w:marLeft w:val="0"/>
          <w:marRight w:val="0"/>
          <w:marTop w:val="0"/>
          <w:marBottom w:val="0"/>
          <w:divBdr>
            <w:top w:val="none" w:sz="0" w:space="0" w:color="auto"/>
            <w:left w:val="none" w:sz="0" w:space="0" w:color="auto"/>
            <w:bottom w:val="none" w:sz="0" w:space="0" w:color="auto"/>
            <w:right w:val="none" w:sz="0" w:space="0" w:color="auto"/>
          </w:divBdr>
        </w:div>
      </w:divsChild>
    </w:div>
    <w:div w:id="1358778295">
      <w:bodyDiv w:val="1"/>
      <w:marLeft w:val="0"/>
      <w:marRight w:val="0"/>
      <w:marTop w:val="0"/>
      <w:marBottom w:val="0"/>
      <w:divBdr>
        <w:top w:val="none" w:sz="0" w:space="0" w:color="auto"/>
        <w:left w:val="none" w:sz="0" w:space="0" w:color="auto"/>
        <w:bottom w:val="none" w:sz="0" w:space="0" w:color="auto"/>
        <w:right w:val="none" w:sz="0" w:space="0" w:color="auto"/>
      </w:divBdr>
      <w:divsChild>
        <w:div w:id="376201482">
          <w:marLeft w:val="0"/>
          <w:marRight w:val="0"/>
          <w:marTop w:val="0"/>
          <w:marBottom w:val="0"/>
          <w:divBdr>
            <w:top w:val="none" w:sz="0" w:space="0" w:color="auto"/>
            <w:left w:val="none" w:sz="0" w:space="0" w:color="auto"/>
            <w:bottom w:val="none" w:sz="0" w:space="0" w:color="auto"/>
            <w:right w:val="none" w:sz="0" w:space="0" w:color="auto"/>
          </w:divBdr>
          <w:divsChild>
            <w:div w:id="6437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24054">
      <w:bodyDiv w:val="1"/>
      <w:marLeft w:val="0"/>
      <w:marRight w:val="0"/>
      <w:marTop w:val="0"/>
      <w:marBottom w:val="0"/>
      <w:divBdr>
        <w:top w:val="none" w:sz="0" w:space="0" w:color="auto"/>
        <w:left w:val="none" w:sz="0" w:space="0" w:color="auto"/>
        <w:bottom w:val="none" w:sz="0" w:space="0" w:color="auto"/>
        <w:right w:val="none" w:sz="0" w:space="0" w:color="auto"/>
      </w:divBdr>
    </w:div>
    <w:div w:id="1529681498">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1764916566">
              <w:marLeft w:val="0"/>
              <w:marRight w:val="0"/>
              <w:marTop w:val="0"/>
              <w:marBottom w:val="0"/>
              <w:divBdr>
                <w:top w:val="none" w:sz="0" w:space="0" w:color="auto"/>
                <w:left w:val="none" w:sz="0" w:space="0" w:color="auto"/>
                <w:bottom w:val="none" w:sz="0" w:space="0" w:color="auto"/>
                <w:right w:val="none" w:sz="0" w:space="0" w:color="auto"/>
              </w:divBdr>
              <w:divsChild>
                <w:div w:id="1780562534">
                  <w:marLeft w:val="0"/>
                  <w:marRight w:val="0"/>
                  <w:marTop w:val="0"/>
                  <w:marBottom w:val="0"/>
                  <w:divBdr>
                    <w:top w:val="none" w:sz="0" w:space="0" w:color="auto"/>
                    <w:left w:val="none" w:sz="0" w:space="0" w:color="auto"/>
                    <w:bottom w:val="none" w:sz="0" w:space="0" w:color="auto"/>
                    <w:right w:val="none" w:sz="0" w:space="0" w:color="auto"/>
                  </w:divBdr>
                  <w:divsChild>
                    <w:div w:id="466313005">
                      <w:marLeft w:val="-25"/>
                      <w:marRight w:val="-50"/>
                      <w:marTop w:val="13"/>
                      <w:marBottom w:val="25"/>
                      <w:divBdr>
                        <w:top w:val="none" w:sz="0" w:space="0" w:color="auto"/>
                        <w:left w:val="none" w:sz="0" w:space="0" w:color="auto"/>
                        <w:bottom w:val="none" w:sz="0" w:space="0" w:color="auto"/>
                        <w:right w:val="none" w:sz="0" w:space="0" w:color="auto"/>
                      </w:divBdr>
                      <w:divsChild>
                        <w:div w:id="929241521">
                          <w:marLeft w:val="0"/>
                          <w:marRight w:val="0"/>
                          <w:marTop w:val="225"/>
                          <w:marBottom w:val="0"/>
                          <w:divBdr>
                            <w:top w:val="none" w:sz="0" w:space="0" w:color="auto"/>
                            <w:left w:val="none" w:sz="0" w:space="0" w:color="auto"/>
                            <w:bottom w:val="none" w:sz="0" w:space="0" w:color="auto"/>
                            <w:right w:val="none" w:sz="0" w:space="0" w:color="auto"/>
                          </w:divBdr>
                          <w:divsChild>
                            <w:div w:id="713121510">
                              <w:marLeft w:val="0"/>
                              <w:marRight w:val="0"/>
                              <w:marTop w:val="225"/>
                              <w:marBottom w:val="0"/>
                              <w:divBdr>
                                <w:top w:val="none" w:sz="0" w:space="0" w:color="auto"/>
                                <w:left w:val="none" w:sz="0" w:space="0" w:color="auto"/>
                                <w:bottom w:val="none" w:sz="0" w:space="0" w:color="auto"/>
                                <w:right w:val="none" w:sz="0" w:space="0" w:color="auto"/>
                              </w:divBdr>
                            </w:div>
                            <w:div w:id="13625873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79582">
      <w:bodyDiv w:val="1"/>
      <w:marLeft w:val="0"/>
      <w:marRight w:val="0"/>
      <w:marTop w:val="0"/>
      <w:marBottom w:val="0"/>
      <w:divBdr>
        <w:top w:val="none" w:sz="0" w:space="0" w:color="auto"/>
        <w:left w:val="none" w:sz="0" w:space="0" w:color="auto"/>
        <w:bottom w:val="none" w:sz="0" w:space="0" w:color="auto"/>
        <w:right w:val="none" w:sz="0" w:space="0" w:color="auto"/>
      </w:divBdr>
    </w:div>
    <w:div w:id="1722704893">
      <w:bodyDiv w:val="1"/>
      <w:marLeft w:val="0"/>
      <w:marRight w:val="0"/>
      <w:marTop w:val="0"/>
      <w:marBottom w:val="0"/>
      <w:divBdr>
        <w:top w:val="none" w:sz="0" w:space="0" w:color="auto"/>
        <w:left w:val="none" w:sz="0" w:space="0" w:color="auto"/>
        <w:bottom w:val="none" w:sz="0" w:space="0" w:color="auto"/>
        <w:right w:val="none" w:sz="0" w:space="0" w:color="auto"/>
      </w:divBdr>
      <w:divsChild>
        <w:div w:id="1821925912">
          <w:marLeft w:val="0"/>
          <w:marRight w:val="0"/>
          <w:marTop w:val="0"/>
          <w:marBottom w:val="0"/>
          <w:divBdr>
            <w:top w:val="none" w:sz="0" w:space="0" w:color="auto"/>
            <w:left w:val="none" w:sz="0" w:space="0" w:color="auto"/>
            <w:bottom w:val="none" w:sz="0" w:space="0" w:color="auto"/>
            <w:right w:val="none" w:sz="0" w:space="0" w:color="auto"/>
          </w:divBdr>
          <w:divsChild>
            <w:div w:id="1827041347">
              <w:marLeft w:val="0"/>
              <w:marRight w:val="0"/>
              <w:marTop w:val="0"/>
              <w:marBottom w:val="0"/>
              <w:divBdr>
                <w:top w:val="none" w:sz="0" w:space="0" w:color="auto"/>
                <w:left w:val="none" w:sz="0" w:space="0" w:color="auto"/>
                <w:bottom w:val="none" w:sz="0" w:space="0" w:color="auto"/>
                <w:right w:val="none" w:sz="0" w:space="0" w:color="auto"/>
              </w:divBdr>
              <w:divsChild>
                <w:div w:id="808061011">
                  <w:marLeft w:val="0"/>
                  <w:marRight w:val="0"/>
                  <w:marTop w:val="0"/>
                  <w:marBottom w:val="0"/>
                  <w:divBdr>
                    <w:top w:val="none" w:sz="0" w:space="0" w:color="auto"/>
                    <w:left w:val="none" w:sz="0" w:space="0" w:color="auto"/>
                    <w:bottom w:val="none" w:sz="0" w:space="0" w:color="auto"/>
                    <w:right w:val="none" w:sz="0" w:space="0" w:color="auto"/>
                  </w:divBdr>
                  <w:divsChild>
                    <w:div w:id="777216775">
                      <w:marLeft w:val="-25"/>
                      <w:marRight w:val="-50"/>
                      <w:marTop w:val="13"/>
                      <w:marBottom w:val="25"/>
                      <w:divBdr>
                        <w:top w:val="none" w:sz="0" w:space="0" w:color="auto"/>
                        <w:left w:val="none" w:sz="0" w:space="0" w:color="auto"/>
                        <w:bottom w:val="none" w:sz="0" w:space="0" w:color="auto"/>
                        <w:right w:val="none" w:sz="0" w:space="0" w:color="auto"/>
                      </w:divBdr>
                      <w:divsChild>
                        <w:div w:id="2110928307">
                          <w:marLeft w:val="0"/>
                          <w:marRight w:val="0"/>
                          <w:marTop w:val="225"/>
                          <w:marBottom w:val="0"/>
                          <w:divBdr>
                            <w:top w:val="none" w:sz="0" w:space="0" w:color="auto"/>
                            <w:left w:val="none" w:sz="0" w:space="0" w:color="auto"/>
                            <w:bottom w:val="none" w:sz="0" w:space="0" w:color="auto"/>
                            <w:right w:val="none" w:sz="0" w:space="0" w:color="auto"/>
                          </w:divBdr>
                          <w:divsChild>
                            <w:div w:id="840857781">
                              <w:marLeft w:val="0"/>
                              <w:marRight w:val="0"/>
                              <w:marTop w:val="225"/>
                              <w:marBottom w:val="0"/>
                              <w:divBdr>
                                <w:top w:val="none" w:sz="0" w:space="0" w:color="auto"/>
                                <w:left w:val="none" w:sz="0" w:space="0" w:color="auto"/>
                                <w:bottom w:val="none" w:sz="0" w:space="0" w:color="auto"/>
                                <w:right w:val="none" w:sz="0" w:space="0" w:color="auto"/>
                              </w:divBdr>
                            </w:div>
                            <w:div w:id="15254399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06126">
      <w:bodyDiv w:val="1"/>
      <w:marLeft w:val="0"/>
      <w:marRight w:val="0"/>
      <w:marTop w:val="0"/>
      <w:marBottom w:val="0"/>
      <w:divBdr>
        <w:top w:val="none" w:sz="0" w:space="0" w:color="auto"/>
        <w:left w:val="none" w:sz="0" w:space="0" w:color="auto"/>
        <w:bottom w:val="none" w:sz="0" w:space="0" w:color="auto"/>
        <w:right w:val="none" w:sz="0" w:space="0" w:color="auto"/>
      </w:divBdr>
    </w:div>
    <w:div w:id="1810781190">
      <w:bodyDiv w:val="1"/>
      <w:marLeft w:val="0"/>
      <w:marRight w:val="0"/>
      <w:marTop w:val="0"/>
      <w:marBottom w:val="0"/>
      <w:divBdr>
        <w:top w:val="none" w:sz="0" w:space="0" w:color="auto"/>
        <w:left w:val="none" w:sz="0" w:space="0" w:color="auto"/>
        <w:bottom w:val="none" w:sz="0" w:space="0" w:color="auto"/>
        <w:right w:val="none" w:sz="0" w:space="0" w:color="auto"/>
      </w:divBdr>
      <w:divsChild>
        <w:div w:id="1388188646">
          <w:marLeft w:val="0"/>
          <w:marRight w:val="0"/>
          <w:marTop w:val="0"/>
          <w:marBottom w:val="0"/>
          <w:divBdr>
            <w:top w:val="none" w:sz="0" w:space="0" w:color="auto"/>
            <w:left w:val="none" w:sz="0" w:space="0" w:color="auto"/>
            <w:bottom w:val="none" w:sz="0" w:space="0" w:color="auto"/>
            <w:right w:val="none" w:sz="0" w:space="0" w:color="auto"/>
          </w:divBdr>
          <w:divsChild>
            <w:div w:id="1297838824">
              <w:marLeft w:val="0"/>
              <w:marRight w:val="0"/>
              <w:marTop w:val="0"/>
              <w:marBottom w:val="0"/>
              <w:divBdr>
                <w:top w:val="none" w:sz="0" w:space="0" w:color="auto"/>
                <w:left w:val="none" w:sz="0" w:space="0" w:color="auto"/>
                <w:bottom w:val="none" w:sz="0" w:space="0" w:color="auto"/>
                <w:right w:val="none" w:sz="0" w:space="0" w:color="auto"/>
              </w:divBdr>
              <w:divsChild>
                <w:div w:id="755710355">
                  <w:marLeft w:val="0"/>
                  <w:marRight w:val="0"/>
                  <w:marTop w:val="0"/>
                  <w:marBottom w:val="0"/>
                  <w:divBdr>
                    <w:top w:val="none" w:sz="0" w:space="0" w:color="auto"/>
                    <w:left w:val="none" w:sz="0" w:space="0" w:color="auto"/>
                    <w:bottom w:val="none" w:sz="0" w:space="0" w:color="auto"/>
                    <w:right w:val="none" w:sz="0" w:space="0" w:color="auto"/>
                  </w:divBdr>
                  <w:divsChild>
                    <w:div w:id="410390477">
                      <w:marLeft w:val="0"/>
                      <w:marRight w:val="0"/>
                      <w:marTop w:val="0"/>
                      <w:marBottom w:val="0"/>
                      <w:divBdr>
                        <w:top w:val="none" w:sz="0" w:space="0" w:color="auto"/>
                        <w:left w:val="none" w:sz="0" w:space="0" w:color="auto"/>
                        <w:bottom w:val="none" w:sz="0" w:space="0" w:color="auto"/>
                        <w:right w:val="none" w:sz="0" w:space="0" w:color="auto"/>
                      </w:divBdr>
                      <w:divsChild>
                        <w:div w:id="1243223185">
                          <w:marLeft w:val="0"/>
                          <w:marRight w:val="0"/>
                          <w:marTop w:val="245"/>
                          <w:marBottom w:val="0"/>
                          <w:divBdr>
                            <w:top w:val="none" w:sz="0" w:space="0" w:color="auto"/>
                            <w:left w:val="none" w:sz="0" w:space="0" w:color="auto"/>
                            <w:bottom w:val="none" w:sz="0" w:space="0" w:color="auto"/>
                            <w:right w:val="none" w:sz="0" w:space="0" w:color="auto"/>
                          </w:divBdr>
                          <w:divsChild>
                            <w:div w:id="794718308">
                              <w:marLeft w:val="0"/>
                              <w:marRight w:val="0"/>
                              <w:marTop w:val="0"/>
                              <w:marBottom w:val="0"/>
                              <w:divBdr>
                                <w:top w:val="none" w:sz="0" w:space="0" w:color="auto"/>
                                <w:left w:val="none" w:sz="0" w:space="0" w:color="auto"/>
                                <w:bottom w:val="none" w:sz="0" w:space="0" w:color="auto"/>
                                <w:right w:val="none" w:sz="0" w:space="0" w:color="auto"/>
                              </w:divBdr>
                            </w:div>
                            <w:div w:id="1727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76639">
      <w:bodyDiv w:val="1"/>
      <w:marLeft w:val="0"/>
      <w:marRight w:val="0"/>
      <w:marTop w:val="0"/>
      <w:marBottom w:val="0"/>
      <w:divBdr>
        <w:top w:val="none" w:sz="0" w:space="0" w:color="auto"/>
        <w:left w:val="none" w:sz="0" w:space="0" w:color="auto"/>
        <w:bottom w:val="none" w:sz="0" w:space="0" w:color="auto"/>
        <w:right w:val="none" w:sz="0" w:space="0" w:color="auto"/>
      </w:divBdr>
      <w:divsChild>
        <w:div w:id="815604988">
          <w:marLeft w:val="0"/>
          <w:marRight w:val="0"/>
          <w:marTop w:val="0"/>
          <w:marBottom w:val="0"/>
          <w:divBdr>
            <w:top w:val="none" w:sz="0" w:space="0" w:color="auto"/>
            <w:left w:val="none" w:sz="0" w:space="0" w:color="auto"/>
            <w:bottom w:val="none" w:sz="0" w:space="0" w:color="auto"/>
            <w:right w:val="none" w:sz="0" w:space="0" w:color="auto"/>
          </w:divBdr>
          <w:divsChild>
            <w:div w:id="869613584">
              <w:marLeft w:val="0"/>
              <w:marRight w:val="0"/>
              <w:marTop w:val="0"/>
              <w:marBottom w:val="0"/>
              <w:divBdr>
                <w:top w:val="none" w:sz="0" w:space="0" w:color="auto"/>
                <w:left w:val="none" w:sz="0" w:space="0" w:color="auto"/>
                <w:bottom w:val="none" w:sz="0" w:space="0" w:color="auto"/>
                <w:right w:val="none" w:sz="0" w:space="0" w:color="auto"/>
              </w:divBdr>
              <w:divsChild>
                <w:div w:id="1639608526">
                  <w:marLeft w:val="0"/>
                  <w:marRight w:val="0"/>
                  <w:marTop w:val="0"/>
                  <w:marBottom w:val="0"/>
                  <w:divBdr>
                    <w:top w:val="none" w:sz="0" w:space="0" w:color="auto"/>
                    <w:left w:val="none" w:sz="0" w:space="0" w:color="auto"/>
                    <w:bottom w:val="none" w:sz="0" w:space="0" w:color="auto"/>
                    <w:right w:val="none" w:sz="0" w:space="0" w:color="auto"/>
                  </w:divBdr>
                  <w:divsChild>
                    <w:div w:id="1769352241">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245"/>
                          <w:marBottom w:val="0"/>
                          <w:divBdr>
                            <w:top w:val="none" w:sz="0" w:space="0" w:color="auto"/>
                            <w:left w:val="none" w:sz="0" w:space="0" w:color="auto"/>
                            <w:bottom w:val="none" w:sz="0" w:space="0" w:color="auto"/>
                            <w:right w:val="none" w:sz="0" w:space="0" w:color="auto"/>
                          </w:divBdr>
                          <w:divsChild>
                            <w:div w:id="282812130">
                              <w:marLeft w:val="0"/>
                              <w:marRight w:val="0"/>
                              <w:marTop w:val="0"/>
                              <w:marBottom w:val="0"/>
                              <w:divBdr>
                                <w:top w:val="none" w:sz="0" w:space="0" w:color="auto"/>
                                <w:left w:val="none" w:sz="0" w:space="0" w:color="auto"/>
                                <w:bottom w:val="none" w:sz="0" w:space="0" w:color="auto"/>
                                <w:right w:val="none" w:sz="0" w:space="0" w:color="auto"/>
                              </w:divBdr>
                            </w:div>
                            <w:div w:id="8282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00614">
      <w:bodyDiv w:val="1"/>
      <w:marLeft w:val="0"/>
      <w:marRight w:val="0"/>
      <w:marTop w:val="0"/>
      <w:marBottom w:val="0"/>
      <w:divBdr>
        <w:top w:val="none" w:sz="0" w:space="0" w:color="auto"/>
        <w:left w:val="none" w:sz="0" w:space="0" w:color="auto"/>
        <w:bottom w:val="none" w:sz="0" w:space="0" w:color="auto"/>
        <w:right w:val="none" w:sz="0" w:space="0" w:color="auto"/>
      </w:divBdr>
      <w:divsChild>
        <w:div w:id="1208639134">
          <w:marLeft w:val="0"/>
          <w:marRight w:val="0"/>
          <w:marTop w:val="0"/>
          <w:marBottom w:val="0"/>
          <w:divBdr>
            <w:top w:val="none" w:sz="0" w:space="0" w:color="auto"/>
            <w:left w:val="none" w:sz="0" w:space="0" w:color="auto"/>
            <w:bottom w:val="none" w:sz="0" w:space="0" w:color="auto"/>
            <w:right w:val="none" w:sz="0" w:space="0" w:color="auto"/>
          </w:divBdr>
        </w:div>
      </w:divsChild>
    </w:div>
    <w:div w:id="2038582437">
      <w:bodyDiv w:val="1"/>
      <w:marLeft w:val="0"/>
      <w:marRight w:val="0"/>
      <w:marTop w:val="0"/>
      <w:marBottom w:val="0"/>
      <w:divBdr>
        <w:top w:val="none" w:sz="0" w:space="0" w:color="auto"/>
        <w:left w:val="none" w:sz="0" w:space="0" w:color="auto"/>
        <w:bottom w:val="none" w:sz="0" w:space="0" w:color="auto"/>
        <w:right w:val="none" w:sz="0" w:space="0" w:color="auto"/>
      </w:divBdr>
      <w:divsChild>
        <w:div w:id="1619332710">
          <w:marLeft w:val="0"/>
          <w:marRight w:val="0"/>
          <w:marTop w:val="0"/>
          <w:marBottom w:val="0"/>
          <w:divBdr>
            <w:top w:val="none" w:sz="0" w:space="0" w:color="auto"/>
            <w:left w:val="none" w:sz="0" w:space="0" w:color="auto"/>
            <w:bottom w:val="none" w:sz="0" w:space="0" w:color="auto"/>
            <w:right w:val="none" w:sz="0" w:space="0" w:color="auto"/>
          </w:divBdr>
        </w:div>
      </w:divsChild>
    </w:div>
    <w:div w:id="2092585186">
      <w:bodyDiv w:val="1"/>
      <w:marLeft w:val="0"/>
      <w:marRight w:val="0"/>
      <w:marTop w:val="0"/>
      <w:marBottom w:val="0"/>
      <w:divBdr>
        <w:top w:val="none" w:sz="0" w:space="0" w:color="auto"/>
        <w:left w:val="none" w:sz="0" w:space="0" w:color="auto"/>
        <w:bottom w:val="none" w:sz="0" w:space="0" w:color="auto"/>
        <w:right w:val="none" w:sz="0" w:space="0" w:color="auto"/>
      </w:divBdr>
      <w:divsChild>
        <w:div w:id="2038580299">
          <w:marLeft w:val="0"/>
          <w:marRight w:val="0"/>
          <w:marTop w:val="0"/>
          <w:marBottom w:val="0"/>
          <w:divBdr>
            <w:top w:val="none" w:sz="0" w:space="0" w:color="auto"/>
            <w:left w:val="none" w:sz="0" w:space="0" w:color="auto"/>
            <w:bottom w:val="none" w:sz="0" w:space="0" w:color="auto"/>
            <w:right w:val="none" w:sz="0" w:space="0" w:color="auto"/>
          </w:divBdr>
          <w:divsChild>
            <w:div w:id="2087023590">
              <w:marLeft w:val="0"/>
              <w:marRight w:val="0"/>
              <w:marTop w:val="0"/>
              <w:marBottom w:val="0"/>
              <w:divBdr>
                <w:top w:val="none" w:sz="0" w:space="0" w:color="auto"/>
                <w:left w:val="none" w:sz="0" w:space="0" w:color="auto"/>
                <w:bottom w:val="none" w:sz="0" w:space="0" w:color="auto"/>
                <w:right w:val="none" w:sz="0" w:space="0" w:color="auto"/>
              </w:divBdr>
              <w:divsChild>
                <w:div w:id="1230070510">
                  <w:marLeft w:val="0"/>
                  <w:marRight w:val="0"/>
                  <w:marTop w:val="0"/>
                  <w:marBottom w:val="0"/>
                  <w:divBdr>
                    <w:top w:val="none" w:sz="0" w:space="0" w:color="auto"/>
                    <w:left w:val="none" w:sz="0" w:space="0" w:color="auto"/>
                    <w:bottom w:val="none" w:sz="0" w:space="0" w:color="auto"/>
                    <w:right w:val="none" w:sz="0" w:space="0" w:color="auto"/>
                  </w:divBdr>
                  <w:divsChild>
                    <w:div w:id="1197354563">
                      <w:marLeft w:val="0"/>
                      <w:marRight w:val="0"/>
                      <w:marTop w:val="0"/>
                      <w:marBottom w:val="0"/>
                      <w:divBdr>
                        <w:top w:val="none" w:sz="0" w:space="0" w:color="auto"/>
                        <w:left w:val="none" w:sz="0" w:space="0" w:color="auto"/>
                        <w:bottom w:val="none" w:sz="0" w:space="0" w:color="auto"/>
                        <w:right w:val="none" w:sz="0" w:space="0" w:color="auto"/>
                      </w:divBdr>
                      <w:divsChild>
                        <w:div w:id="361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9AF4-D487-4778-AF51-6E7EA630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
  <LinksUpToDate>false</LinksUpToDate>
  <CharactersWithSpaces>24509</CharactersWithSpaces>
  <SharedDoc>false</SharedDoc>
  <HLinks>
    <vt:vector size="108" baseType="variant">
      <vt:variant>
        <vt:i4>5177371</vt:i4>
      </vt:variant>
      <vt:variant>
        <vt:i4>84</vt:i4>
      </vt:variant>
      <vt:variant>
        <vt:i4>0</vt:i4>
      </vt:variant>
      <vt:variant>
        <vt:i4>5</vt:i4>
      </vt:variant>
      <vt:variant>
        <vt:lpwstr>https://gipsy-oasis.jpl.nasa.gov/</vt:lpwstr>
      </vt:variant>
      <vt:variant>
        <vt:lpwstr/>
      </vt:variant>
      <vt:variant>
        <vt:i4>1245208</vt:i4>
      </vt:variant>
      <vt:variant>
        <vt:i4>81</vt:i4>
      </vt:variant>
      <vt:variant>
        <vt:i4>0</vt:i4>
      </vt:variant>
      <vt:variant>
        <vt:i4>5</vt:i4>
      </vt:variant>
      <vt:variant>
        <vt:lpwstr>http://www-gpsg.mit.edu/~simon/gtgk/index.htm</vt:lpwstr>
      </vt:variant>
      <vt:variant>
        <vt:lpwstr/>
      </vt:variant>
      <vt:variant>
        <vt:i4>6619257</vt:i4>
      </vt:variant>
      <vt:variant>
        <vt:i4>78</vt:i4>
      </vt:variant>
      <vt:variant>
        <vt:i4>0</vt:i4>
      </vt:variant>
      <vt:variant>
        <vt:i4>5</vt:i4>
      </vt:variant>
      <vt:variant>
        <vt:lpwstr>ftp://ftp.unibe.ch/aiub/BERN52/DOCU/DOCU52.pdf</vt:lpwstr>
      </vt:variant>
      <vt:variant>
        <vt:lpwstr/>
      </vt:variant>
      <vt:variant>
        <vt:i4>6029407</vt:i4>
      </vt:variant>
      <vt:variant>
        <vt:i4>75</vt:i4>
      </vt:variant>
      <vt:variant>
        <vt:i4>0</vt:i4>
      </vt:variant>
      <vt:variant>
        <vt:i4>5</vt:i4>
      </vt:variant>
      <vt:variant>
        <vt:lpwstr>www.jesea.j.co.jp</vt:lpwstr>
      </vt:variant>
      <vt:variant>
        <vt:lpwstr/>
      </vt:variant>
      <vt:variant>
        <vt:i4>6815859</vt:i4>
      </vt:variant>
      <vt:variant>
        <vt:i4>69</vt:i4>
      </vt:variant>
      <vt:variant>
        <vt:i4>0</vt:i4>
      </vt:variant>
      <vt:variant>
        <vt:i4>5</vt:i4>
      </vt:variant>
      <vt:variant>
        <vt:lpwstr>http://ids.cls.fr/</vt:lpwstr>
      </vt:variant>
      <vt:variant>
        <vt:lpwstr/>
      </vt:variant>
      <vt:variant>
        <vt:i4>8192040</vt:i4>
      </vt:variant>
      <vt:variant>
        <vt:i4>66</vt:i4>
      </vt:variant>
      <vt:variant>
        <vt:i4>0</vt:i4>
      </vt:variant>
      <vt:variant>
        <vt:i4>5</vt:i4>
      </vt:variant>
      <vt:variant>
        <vt:lpwstr>http://ilrs.gsfc.nasa.gov/</vt:lpwstr>
      </vt:variant>
      <vt:variant>
        <vt:lpwstr/>
      </vt:variant>
      <vt:variant>
        <vt:i4>7078014</vt:i4>
      </vt:variant>
      <vt:variant>
        <vt:i4>63</vt:i4>
      </vt:variant>
      <vt:variant>
        <vt:i4>0</vt:i4>
      </vt:variant>
      <vt:variant>
        <vt:i4>5</vt:i4>
      </vt:variant>
      <vt:variant>
        <vt:lpwstr>http://ivscc.gsfc.nasa.gov/</vt:lpwstr>
      </vt:variant>
      <vt:variant>
        <vt:lpwstr/>
      </vt:variant>
      <vt:variant>
        <vt:i4>3735602</vt:i4>
      </vt:variant>
      <vt:variant>
        <vt:i4>60</vt:i4>
      </vt:variant>
      <vt:variant>
        <vt:i4>0</vt:i4>
      </vt:variant>
      <vt:variant>
        <vt:i4>5</vt:i4>
      </vt:variant>
      <vt:variant>
        <vt:lpwstr>http://igs.org/</vt:lpwstr>
      </vt:variant>
      <vt:variant>
        <vt:lpwstr/>
      </vt:variant>
      <vt:variant>
        <vt:i4>5701683</vt:i4>
      </vt:variant>
      <vt:variant>
        <vt:i4>57</vt:i4>
      </vt:variant>
      <vt:variant>
        <vt:i4>0</vt:i4>
      </vt:variant>
      <vt:variant>
        <vt:i4>5</vt:i4>
      </vt:variant>
      <vt:variant>
        <vt:lpwstr>http://itrf.ign.fr/ITRF_solutions/2014/</vt:lpwstr>
      </vt:variant>
      <vt:variant>
        <vt:lpwstr/>
      </vt:variant>
      <vt:variant>
        <vt:i4>1245240</vt:i4>
      </vt:variant>
      <vt:variant>
        <vt:i4>50</vt:i4>
      </vt:variant>
      <vt:variant>
        <vt:i4>0</vt:i4>
      </vt:variant>
      <vt:variant>
        <vt:i4>5</vt:i4>
      </vt:variant>
      <vt:variant>
        <vt:lpwstr/>
      </vt:variant>
      <vt:variant>
        <vt:lpwstr>_Toc499935614</vt:lpwstr>
      </vt:variant>
      <vt:variant>
        <vt:i4>1245240</vt:i4>
      </vt:variant>
      <vt:variant>
        <vt:i4>44</vt:i4>
      </vt:variant>
      <vt:variant>
        <vt:i4>0</vt:i4>
      </vt:variant>
      <vt:variant>
        <vt:i4>5</vt:i4>
      </vt:variant>
      <vt:variant>
        <vt:lpwstr/>
      </vt:variant>
      <vt:variant>
        <vt:lpwstr>_Toc499935613</vt:lpwstr>
      </vt:variant>
      <vt:variant>
        <vt:i4>1245240</vt:i4>
      </vt:variant>
      <vt:variant>
        <vt:i4>38</vt:i4>
      </vt:variant>
      <vt:variant>
        <vt:i4>0</vt:i4>
      </vt:variant>
      <vt:variant>
        <vt:i4>5</vt:i4>
      </vt:variant>
      <vt:variant>
        <vt:lpwstr/>
      </vt:variant>
      <vt:variant>
        <vt:lpwstr>_Toc499935612</vt:lpwstr>
      </vt:variant>
      <vt:variant>
        <vt:i4>1245240</vt:i4>
      </vt:variant>
      <vt:variant>
        <vt:i4>32</vt:i4>
      </vt:variant>
      <vt:variant>
        <vt:i4>0</vt:i4>
      </vt:variant>
      <vt:variant>
        <vt:i4>5</vt:i4>
      </vt:variant>
      <vt:variant>
        <vt:lpwstr/>
      </vt:variant>
      <vt:variant>
        <vt:lpwstr>_Toc499935611</vt:lpwstr>
      </vt:variant>
      <vt:variant>
        <vt:i4>1245240</vt:i4>
      </vt:variant>
      <vt:variant>
        <vt:i4>26</vt:i4>
      </vt:variant>
      <vt:variant>
        <vt:i4>0</vt:i4>
      </vt:variant>
      <vt:variant>
        <vt:i4>5</vt:i4>
      </vt:variant>
      <vt:variant>
        <vt:lpwstr/>
      </vt:variant>
      <vt:variant>
        <vt:lpwstr>_Toc499935610</vt:lpwstr>
      </vt:variant>
      <vt:variant>
        <vt:i4>1179704</vt:i4>
      </vt:variant>
      <vt:variant>
        <vt:i4>20</vt:i4>
      </vt:variant>
      <vt:variant>
        <vt:i4>0</vt:i4>
      </vt:variant>
      <vt:variant>
        <vt:i4>5</vt:i4>
      </vt:variant>
      <vt:variant>
        <vt:lpwstr/>
      </vt:variant>
      <vt:variant>
        <vt:lpwstr>_Toc499935609</vt:lpwstr>
      </vt:variant>
      <vt:variant>
        <vt:i4>1179704</vt:i4>
      </vt:variant>
      <vt:variant>
        <vt:i4>14</vt:i4>
      </vt:variant>
      <vt:variant>
        <vt:i4>0</vt:i4>
      </vt:variant>
      <vt:variant>
        <vt:i4>5</vt:i4>
      </vt:variant>
      <vt:variant>
        <vt:lpwstr/>
      </vt:variant>
      <vt:variant>
        <vt:lpwstr>_Toc499935608</vt:lpwstr>
      </vt:variant>
      <vt:variant>
        <vt:i4>1179704</vt:i4>
      </vt:variant>
      <vt:variant>
        <vt:i4>8</vt:i4>
      </vt:variant>
      <vt:variant>
        <vt:i4>0</vt:i4>
      </vt:variant>
      <vt:variant>
        <vt:i4>5</vt:i4>
      </vt:variant>
      <vt:variant>
        <vt:lpwstr/>
      </vt:variant>
      <vt:variant>
        <vt:lpwstr>_Toc499935607</vt:lpwstr>
      </vt:variant>
      <vt:variant>
        <vt:i4>1179704</vt:i4>
      </vt:variant>
      <vt:variant>
        <vt:i4>2</vt:i4>
      </vt:variant>
      <vt:variant>
        <vt:i4>0</vt:i4>
      </vt:variant>
      <vt:variant>
        <vt:i4>5</vt:i4>
      </vt:variant>
      <vt:variant>
        <vt:lpwstr/>
      </vt:variant>
      <vt:variant>
        <vt:lpwstr>_Toc499935606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Dang Thanh Tung</dc:creator>
  <cp:lastModifiedBy>Windows User</cp:lastModifiedBy>
  <cp:revision>13</cp:revision>
  <cp:lastPrinted>2017-12-13T06:49:00Z</cp:lastPrinted>
  <dcterms:created xsi:type="dcterms:W3CDTF">2018-09-05T04:13:00Z</dcterms:created>
  <dcterms:modified xsi:type="dcterms:W3CDTF">2022-12-24T04:27:00Z</dcterms:modified>
</cp:coreProperties>
</file>